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41" w:rsidRPr="004C287D" w:rsidRDefault="00075F41" w:rsidP="00075F41">
      <w:pPr>
        <w:autoSpaceDE w:val="0"/>
        <w:autoSpaceDN w:val="0"/>
        <w:adjustRightInd w:val="0"/>
        <w:spacing w:after="0"/>
        <w:jc w:val="center"/>
        <w:rPr>
          <w:rFonts w:ascii="Arial" w:eastAsia="Times New Roman" w:hAnsi="Arial" w:cs="Arial"/>
          <w:b/>
          <w:bCs/>
          <w:sz w:val="24"/>
          <w:szCs w:val="24"/>
          <w:lang w:val="en-US"/>
        </w:rPr>
      </w:pPr>
      <w:r w:rsidRPr="004C287D">
        <w:rPr>
          <w:rFonts w:ascii="Arial" w:eastAsia="Times New Roman" w:hAnsi="Arial" w:cs="Arial"/>
          <w:b/>
          <w:bCs/>
          <w:sz w:val="24"/>
          <w:szCs w:val="24"/>
          <w:lang w:val="en-US"/>
        </w:rPr>
        <w:t>ALVINGTON PARISH COUNCIL</w:t>
      </w:r>
      <w:r w:rsidR="00084B32">
        <w:rPr>
          <w:rFonts w:ascii="Arial" w:eastAsia="Times New Roman" w:hAnsi="Arial" w:cs="Arial"/>
          <w:b/>
          <w:bCs/>
          <w:sz w:val="24"/>
          <w:szCs w:val="24"/>
          <w:lang w:val="en-US"/>
        </w:rPr>
        <w:t xml:space="preserve"> ANNUAL MEETING OF THE COUNCIL</w:t>
      </w:r>
      <w:bookmarkStart w:id="0" w:name="_GoBack"/>
      <w:bookmarkEnd w:id="0"/>
    </w:p>
    <w:p w:rsidR="00075F41" w:rsidRPr="00BB46C6" w:rsidRDefault="00075F41" w:rsidP="00075F41">
      <w:pPr>
        <w:autoSpaceDE w:val="0"/>
        <w:autoSpaceDN w:val="0"/>
        <w:adjustRightInd w:val="0"/>
        <w:spacing w:after="0"/>
        <w:jc w:val="center"/>
        <w:rPr>
          <w:rFonts w:ascii="Arial" w:eastAsia="Times New Roman" w:hAnsi="Arial" w:cs="Arial"/>
          <w:b/>
          <w:bCs/>
          <w:sz w:val="24"/>
          <w:szCs w:val="24"/>
          <w:lang w:val="en-US"/>
        </w:rPr>
      </w:pPr>
      <w:r>
        <w:rPr>
          <w:rFonts w:ascii="Arial" w:eastAsia="Times New Roman" w:hAnsi="Arial" w:cs="Arial"/>
          <w:b/>
          <w:bCs/>
          <w:sz w:val="24"/>
          <w:szCs w:val="24"/>
          <w:lang w:val="en-US"/>
        </w:rPr>
        <w:t>Minutes of the</w:t>
      </w:r>
      <w:r w:rsidRPr="004C287D">
        <w:rPr>
          <w:rFonts w:ascii="Arial" w:eastAsia="Times New Roman" w:hAnsi="Arial" w:cs="Arial"/>
          <w:b/>
          <w:bCs/>
          <w:sz w:val="24"/>
          <w:szCs w:val="24"/>
          <w:lang w:val="en-US"/>
        </w:rPr>
        <w:t xml:space="preserve"> meeting held on Wednesday </w:t>
      </w:r>
      <w:r>
        <w:rPr>
          <w:rFonts w:ascii="Arial" w:eastAsia="Times New Roman" w:hAnsi="Arial" w:cs="Arial"/>
          <w:b/>
          <w:bCs/>
          <w:sz w:val="24"/>
          <w:szCs w:val="24"/>
          <w:lang w:val="en-US"/>
        </w:rPr>
        <w:t>3</w:t>
      </w:r>
      <w:r w:rsidRPr="00E86201">
        <w:rPr>
          <w:rFonts w:ascii="Arial" w:eastAsia="Times New Roman" w:hAnsi="Arial" w:cs="Arial"/>
          <w:b/>
          <w:bCs/>
          <w:sz w:val="24"/>
          <w:szCs w:val="24"/>
          <w:vertAlign w:val="superscript"/>
          <w:lang w:val="en-US"/>
        </w:rPr>
        <w:t>rd</w:t>
      </w:r>
      <w:r>
        <w:rPr>
          <w:rFonts w:ascii="Arial" w:eastAsia="Times New Roman" w:hAnsi="Arial" w:cs="Arial"/>
          <w:b/>
          <w:bCs/>
          <w:sz w:val="24"/>
          <w:szCs w:val="24"/>
          <w:lang w:val="en-US"/>
        </w:rPr>
        <w:t xml:space="preserve"> May 2017</w:t>
      </w:r>
      <w:r w:rsidRPr="004C287D">
        <w:rPr>
          <w:rFonts w:ascii="Arial" w:eastAsia="Times New Roman" w:hAnsi="Arial" w:cs="Arial"/>
          <w:b/>
          <w:bCs/>
          <w:sz w:val="24"/>
          <w:szCs w:val="24"/>
          <w:lang w:val="en-US"/>
        </w:rPr>
        <w:t xml:space="preserve"> </w:t>
      </w:r>
    </w:p>
    <w:p w:rsidR="00075F41" w:rsidRDefault="00075F41" w:rsidP="00075F41">
      <w:pPr>
        <w:tabs>
          <w:tab w:val="left" w:pos="0"/>
        </w:tabs>
        <w:spacing w:after="0"/>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269"/>
        <w:gridCol w:w="1488"/>
        <w:gridCol w:w="1530"/>
        <w:gridCol w:w="2711"/>
        <w:gridCol w:w="1070"/>
      </w:tblGrid>
      <w:tr w:rsidR="00075F41" w:rsidRPr="00AA7383" w:rsidTr="000660BC">
        <w:tc>
          <w:tcPr>
            <w:tcW w:w="1779" w:type="dxa"/>
            <w:gridSpan w:val="2"/>
            <w:tcBorders>
              <w:top w:val="nil"/>
              <w:left w:val="nil"/>
              <w:bottom w:val="nil"/>
              <w:right w:val="nil"/>
            </w:tcBorders>
          </w:tcPr>
          <w:p w:rsidR="00075F41" w:rsidRDefault="00075F41" w:rsidP="005635D9">
            <w:pPr>
              <w:ind w:left="0" w:firstLine="0"/>
              <w:rPr>
                <w:rFonts w:ascii="Arial" w:eastAsia="Times New Roman" w:hAnsi="Arial" w:cs="Arial"/>
                <w:sz w:val="24"/>
                <w:szCs w:val="24"/>
                <w:lang w:eastAsia="en-GB"/>
              </w:rPr>
            </w:pPr>
            <w:r w:rsidRPr="00AA7383">
              <w:rPr>
                <w:rFonts w:ascii="Arial" w:eastAsia="Times New Roman" w:hAnsi="Arial" w:cs="Arial"/>
                <w:sz w:val="24"/>
                <w:szCs w:val="24"/>
                <w:lang w:eastAsia="en-GB"/>
              </w:rPr>
              <w:t>PRESENT:</w:t>
            </w:r>
          </w:p>
          <w:p w:rsidR="00075F41" w:rsidRDefault="00075F41" w:rsidP="005635D9">
            <w:pPr>
              <w:ind w:left="0" w:firstLine="0"/>
              <w:rPr>
                <w:rFonts w:ascii="Arial" w:eastAsia="Times New Roman" w:hAnsi="Arial" w:cs="Arial"/>
                <w:sz w:val="24"/>
                <w:szCs w:val="24"/>
                <w:lang w:eastAsia="en-GB"/>
              </w:rPr>
            </w:pPr>
          </w:p>
          <w:p w:rsidR="00075F41" w:rsidRDefault="00075F41" w:rsidP="005635D9">
            <w:pPr>
              <w:ind w:left="0" w:firstLine="0"/>
              <w:rPr>
                <w:rFonts w:ascii="Arial" w:eastAsia="Times New Roman" w:hAnsi="Arial" w:cs="Arial"/>
                <w:sz w:val="24"/>
                <w:szCs w:val="24"/>
                <w:lang w:eastAsia="en-GB"/>
              </w:rPr>
            </w:pPr>
          </w:p>
          <w:p w:rsidR="00075F41" w:rsidRPr="00AA7383" w:rsidRDefault="00075F41" w:rsidP="005635D9">
            <w:pPr>
              <w:ind w:left="0" w:firstLine="0"/>
              <w:rPr>
                <w:rFonts w:ascii="Arial" w:hAnsi="Arial" w:cs="Arial"/>
                <w:sz w:val="24"/>
                <w:szCs w:val="24"/>
              </w:rPr>
            </w:pPr>
            <w:r>
              <w:rPr>
                <w:rFonts w:ascii="Arial" w:eastAsia="Times New Roman" w:hAnsi="Arial" w:cs="Arial"/>
                <w:sz w:val="24"/>
                <w:szCs w:val="24"/>
                <w:lang w:eastAsia="en-GB"/>
              </w:rPr>
              <w:t>ATTENDING:</w:t>
            </w:r>
          </w:p>
        </w:tc>
        <w:tc>
          <w:tcPr>
            <w:tcW w:w="3018" w:type="dxa"/>
            <w:gridSpan w:val="2"/>
            <w:tcBorders>
              <w:top w:val="nil"/>
              <w:left w:val="nil"/>
              <w:bottom w:val="nil"/>
              <w:right w:val="nil"/>
            </w:tcBorders>
          </w:tcPr>
          <w:p w:rsidR="00075F41" w:rsidRDefault="00075F41" w:rsidP="005635D9">
            <w:pPr>
              <w:spacing w:after="0"/>
              <w:ind w:left="0" w:firstLine="0"/>
              <w:rPr>
                <w:rFonts w:ascii="Arial" w:hAnsi="Arial" w:cs="Arial"/>
                <w:sz w:val="24"/>
                <w:szCs w:val="24"/>
              </w:rPr>
            </w:pPr>
            <w:r>
              <w:rPr>
                <w:rFonts w:ascii="Arial" w:hAnsi="Arial" w:cs="Arial"/>
                <w:sz w:val="24"/>
                <w:szCs w:val="24"/>
              </w:rPr>
              <w:t xml:space="preserve">Cllr. </w:t>
            </w:r>
            <w:r>
              <w:rPr>
                <w:rFonts w:ascii="Arial" w:eastAsia="Times New Roman" w:hAnsi="Arial" w:cs="Arial"/>
                <w:sz w:val="24"/>
                <w:szCs w:val="24"/>
                <w:lang w:eastAsia="en-GB"/>
              </w:rPr>
              <w:t>Alan Haslam</w:t>
            </w:r>
          </w:p>
          <w:p w:rsidR="00075F41" w:rsidRDefault="000660BC" w:rsidP="005635D9">
            <w:pPr>
              <w:spacing w:after="0"/>
              <w:ind w:left="0" w:firstLine="0"/>
              <w:rPr>
                <w:rFonts w:ascii="Arial" w:hAnsi="Arial" w:cs="Arial"/>
                <w:sz w:val="24"/>
                <w:szCs w:val="24"/>
              </w:rPr>
            </w:pPr>
            <w:r>
              <w:rPr>
                <w:rFonts w:ascii="Arial" w:hAnsi="Arial" w:cs="Arial"/>
                <w:sz w:val="24"/>
                <w:szCs w:val="24"/>
              </w:rPr>
              <w:t>Cllr. Dan Elliott</w:t>
            </w:r>
          </w:p>
          <w:p w:rsidR="00075F41" w:rsidRDefault="00075F41" w:rsidP="005635D9">
            <w:pPr>
              <w:spacing w:after="0"/>
              <w:ind w:left="0" w:firstLine="0"/>
              <w:rPr>
                <w:rFonts w:ascii="Arial" w:hAnsi="Arial" w:cs="Arial"/>
                <w:sz w:val="24"/>
                <w:szCs w:val="24"/>
              </w:rPr>
            </w:pPr>
            <w:r>
              <w:rPr>
                <w:rFonts w:ascii="Arial" w:hAnsi="Arial" w:cs="Arial"/>
                <w:sz w:val="24"/>
                <w:szCs w:val="24"/>
              </w:rPr>
              <w:t>Cllr. Gary Collier</w:t>
            </w:r>
          </w:p>
          <w:p w:rsidR="00075F41" w:rsidRDefault="00075F41" w:rsidP="005635D9">
            <w:pPr>
              <w:spacing w:after="0"/>
              <w:ind w:left="0" w:firstLine="0"/>
              <w:rPr>
                <w:rFonts w:ascii="Arial" w:hAnsi="Arial" w:cs="Arial"/>
                <w:sz w:val="24"/>
                <w:szCs w:val="24"/>
              </w:rPr>
            </w:pPr>
          </w:p>
          <w:p w:rsidR="00075F41" w:rsidRDefault="00075F41" w:rsidP="005635D9">
            <w:pPr>
              <w:spacing w:after="0"/>
              <w:ind w:left="0" w:firstLine="0"/>
              <w:rPr>
                <w:rFonts w:ascii="Arial" w:hAnsi="Arial" w:cs="Arial"/>
                <w:sz w:val="24"/>
                <w:szCs w:val="24"/>
              </w:rPr>
            </w:pPr>
            <w:r>
              <w:rPr>
                <w:rFonts w:ascii="Arial" w:hAnsi="Arial" w:cs="Arial"/>
                <w:sz w:val="24"/>
                <w:szCs w:val="24"/>
              </w:rPr>
              <w:t>Alec Davis</w:t>
            </w:r>
          </w:p>
          <w:p w:rsidR="00075F41" w:rsidRDefault="00075F41" w:rsidP="005635D9">
            <w:pPr>
              <w:spacing w:after="0"/>
              <w:ind w:left="0" w:firstLine="0"/>
              <w:rPr>
                <w:rFonts w:ascii="Arial" w:hAnsi="Arial" w:cs="Arial"/>
                <w:sz w:val="24"/>
                <w:szCs w:val="24"/>
              </w:rPr>
            </w:pPr>
            <w:r>
              <w:rPr>
                <w:rFonts w:ascii="Arial" w:hAnsi="Arial" w:cs="Arial"/>
                <w:sz w:val="24"/>
                <w:szCs w:val="24"/>
              </w:rPr>
              <w:t>Margaret Harris</w:t>
            </w:r>
          </w:p>
          <w:p w:rsidR="00075F41" w:rsidRDefault="00075F41" w:rsidP="005635D9">
            <w:pPr>
              <w:spacing w:after="0"/>
              <w:ind w:left="0" w:firstLine="0"/>
              <w:rPr>
                <w:rFonts w:ascii="Arial" w:hAnsi="Arial" w:cs="Arial"/>
                <w:sz w:val="24"/>
                <w:szCs w:val="24"/>
              </w:rPr>
            </w:pPr>
            <w:r>
              <w:rPr>
                <w:rFonts w:ascii="Arial" w:hAnsi="Arial" w:cs="Arial"/>
                <w:sz w:val="24"/>
                <w:szCs w:val="24"/>
              </w:rPr>
              <w:t>Ali Taylor</w:t>
            </w:r>
          </w:p>
          <w:p w:rsidR="00075F41" w:rsidRDefault="00075F41" w:rsidP="005635D9">
            <w:pPr>
              <w:spacing w:after="0"/>
              <w:ind w:left="0" w:firstLine="0"/>
              <w:rPr>
                <w:rFonts w:ascii="Arial" w:hAnsi="Arial" w:cs="Arial"/>
                <w:sz w:val="24"/>
                <w:szCs w:val="24"/>
              </w:rPr>
            </w:pPr>
            <w:r>
              <w:rPr>
                <w:rFonts w:ascii="Arial" w:hAnsi="Arial" w:cs="Arial"/>
                <w:sz w:val="24"/>
                <w:szCs w:val="24"/>
              </w:rPr>
              <w:t>Peter Brown</w:t>
            </w:r>
          </w:p>
          <w:p w:rsidR="00075F41" w:rsidRPr="00AA7383" w:rsidRDefault="00075F41" w:rsidP="005635D9">
            <w:pPr>
              <w:spacing w:after="0"/>
              <w:ind w:left="0" w:firstLine="0"/>
              <w:rPr>
                <w:rFonts w:ascii="Arial" w:hAnsi="Arial" w:cs="Arial"/>
                <w:sz w:val="24"/>
                <w:szCs w:val="24"/>
              </w:rPr>
            </w:pPr>
          </w:p>
        </w:tc>
        <w:tc>
          <w:tcPr>
            <w:tcW w:w="3781" w:type="dxa"/>
            <w:gridSpan w:val="2"/>
            <w:tcBorders>
              <w:top w:val="nil"/>
              <w:left w:val="nil"/>
              <w:bottom w:val="nil"/>
              <w:right w:val="nil"/>
            </w:tcBorders>
          </w:tcPr>
          <w:p w:rsidR="00075F41" w:rsidRDefault="00075F41" w:rsidP="005635D9">
            <w:pPr>
              <w:spacing w:after="0"/>
              <w:ind w:left="0" w:firstLine="0"/>
              <w:rPr>
                <w:rFonts w:ascii="Arial" w:hAnsi="Arial" w:cs="Arial"/>
                <w:sz w:val="24"/>
                <w:szCs w:val="24"/>
              </w:rPr>
            </w:pPr>
            <w:r>
              <w:rPr>
                <w:rFonts w:ascii="Arial" w:hAnsi="Arial" w:cs="Arial"/>
                <w:sz w:val="24"/>
                <w:szCs w:val="24"/>
              </w:rPr>
              <w:t>Cllr. Eric Robson</w:t>
            </w:r>
          </w:p>
          <w:p w:rsidR="00075F41" w:rsidRDefault="00075F41" w:rsidP="005635D9">
            <w:pPr>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Emma Money (Clerk</w:t>
            </w:r>
          </w:p>
          <w:p w:rsidR="00075F41" w:rsidRDefault="00075F41" w:rsidP="005635D9">
            <w:pPr>
              <w:spacing w:after="0"/>
              <w:ind w:left="0" w:firstLine="0"/>
              <w:rPr>
                <w:rFonts w:ascii="Arial" w:hAnsi="Arial" w:cs="Arial"/>
                <w:sz w:val="24"/>
                <w:szCs w:val="24"/>
              </w:rPr>
            </w:pPr>
          </w:p>
          <w:p w:rsidR="00075F41" w:rsidRDefault="00075F41" w:rsidP="005635D9">
            <w:pPr>
              <w:spacing w:after="0"/>
              <w:ind w:left="0" w:firstLine="0"/>
              <w:rPr>
                <w:rFonts w:ascii="Arial" w:hAnsi="Arial" w:cs="Arial"/>
                <w:sz w:val="24"/>
                <w:szCs w:val="24"/>
              </w:rPr>
            </w:pPr>
          </w:p>
          <w:p w:rsidR="00075F41" w:rsidRDefault="00075F41" w:rsidP="005635D9">
            <w:pPr>
              <w:spacing w:after="0"/>
              <w:ind w:left="0" w:firstLine="0"/>
              <w:rPr>
                <w:rFonts w:ascii="Arial" w:hAnsi="Arial" w:cs="Arial"/>
                <w:sz w:val="24"/>
                <w:szCs w:val="24"/>
              </w:rPr>
            </w:pPr>
            <w:r>
              <w:rPr>
                <w:rFonts w:ascii="Arial" w:hAnsi="Arial" w:cs="Arial"/>
                <w:sz w:val="24"/>
                <w:szCs w:val="24"/>
              </w:rPr>
              <w:t>Verlie Eagles</w:t>
            </w:r>
          </w:p>
          <w:p w:rsidR="00075F41" w:rsidRDefault="00075F41" w:rsidP="005635D9">
            <w:pPr>
              <w:spacing w:after="0"/>
              <w:ind w:left="0" w:firstLine="0"/>
              <w:rPr>
                <w:rFonts w:ascii="Arial" w:hAnsi="Arial" w:cs="Arial"/>
                <w:sz w:val="24"/>
                <w:szCs w:val="24"/>
              </w:rPr>
            </w:pPr>
            <w:r>
              <w:rPr>
                <w:rFonts w:ascii="Arial" w:hAnsi="Arial" w:cs="Arial"/>
                <w:sz w:val="24"/>
                <w:szCs w:val="24"/>
              </w:rPr>
              <w:t>Chris Shill</w:t>
            </w:r>
          </w:p>
          <w:p w:rsidR="00075F41" w:rsidRDefault="00075F41" w:rsidP="005635D9">
            <w:pPr>
              <w:spacing w:after="0"/>
              <w:ind w:left="0" w:firstLine="0"/>
              <w:rPr>
                <w:rFonts w:ascii="Arial" w:hAnsi="Arial" w:cs="Arial"/>
                <w:sz w:val="24"/>
                <w:szCs w:val="24"/>
              </w:rPr>
            </w:pPr>
            <w:r>
              <w:rPr>
                <w:rFonts w:ascii="Arial" w:hAnsi="Arial" w:cs="Arial"/>
                <w:sz w:val="24"/>
                <w:szCs w:val="24"/>
              </w:rPr>
              <w:t xml:space="preserve">Keith </w:t>
            </w:r>
            <w:proofErr w:type="spellStart"/>
            <w:r>
              <w:rPr>
                <w:rFonts w:ascii="Arial" w:hAnsi="Arial" w:cs="Arial"/>
                <w:sz w:val="24"/>
                <w:szCs w:val="24"/>
              </w:rPr>
              <w:t>Albon</w:t>
            </w:r>
            <w:proofErr w:type="spellEnd"/>
          </w:p>
          <w:p w:rsidR="00075F41" w:rsidRPr="00FF4FF5" w:rsidRDefault="00075F41" w:rsidP="005635D9">
            <w:pPr>
              <w:spacing w:after="0"/>
              <w:ind w:left="0" w:firstLine="0"/>
              <w:rPr>
                <w:rFonts w:ascii="Arial" w:hAnsi="Arial" w:cs="Arial"/>
                <w:sz w:val="24"/>
                <w:szCs w:val="24"/>
              </w:rPr>
            </w:pPr>
            <w:r>
              <w:rPr>
                <w:rFonts w:ascii="Arial" w:hAnsi="Arial" w:cs="Arial"/>
                <w:sz w:val="24"/>
                <w:szCs w:val="24"/>
              </w:rPr>
              <w:t xml:space="preserve">Viv </w:t>
            </w:r>
          </w:p>
        </w:tc>
      </w:tr>
      <w:tr w:rsidR="007F44FF" w:rsidRPr="005F6751" w:rsidTr="000660BC">
        <w:tc>
          <w:tcPr>
            <w:tcW w:w="510" w:type="dxa"/>
          </w:tcPr>
          <w:p w:rsidR="00075F41" w:rsidRPr="005F6751" w:rsidRDefault="00075F41" w:rsidP="005635D9">
            <w:pPr>
              <w:ind w:left="0" w:firstLine="0"/>
              <w:jc w:val="center"/>
              <w:rPr>
                <w:rFonts w:ascii="Arial" w:hAnsi="Arial" w:cs="Arial"/>
                <w:b/>
                <w:sz w:val="24"/>
                <w:szCs w:val="24"/>
              </w:rPr>
            </w:pPr>
          </w:p>
        </w:tc>
        <w:tc>
          <w:tcPr>
            <w:tcW w:w="2757" w:type="dxa"/>
            <w:gridSpan w:val="2"/>
          </w:tcPr>
          <w:p w:rsidR="00075F41" w:rsidRPr="005F6751" w:rsidRDefault="00075F41" w:rsidP="005635D9">
            <w:pPr>
              <w:ind w:left="0" w:firstLine="0"/>
              <w:jc w:val="center"/>
              <w:rPr>
                <w:rFonts w:ascii="Arial" w:hAnsi="Arial" w:cs="Arial"/>
                <w:b/>
                <w:sz w:val="24"/>
                <w:szCs w:val="24"/>
              </w:rPr>
            </w:pPr>
            <w:r w:rsidRPr="005F6751">
              <w:rPr>
                <w:rFonts w:ascii="Arial" w:hAnsi="Arial" w:cs="Arial"/>
                <w:b/>
                <w:sz w:val="24"/>
                <w:szCs w:val="24"/>
              </w:rPr>
              <w:t>Item</w:t>
            </w:r>
          </w:p>
        </w:tc>
        <w:tc>
          <w:tcPr>
            <w:tcW w:w="4241" w:type="dxa"/>
            <w:gridSpan w:val="2"/>
          </w:tcPr>
          <w:p w:rsidR="00075F41" w:rsidRPr="005F6751" w:rsidRDefault="00075F41" w:rsidP="005635D9">
            <w:pPr>
              <w:ind w:left="0" w:firstLine="0"/>
              <w:jc w:val="center"/>
              <w:rPr>
                <w:rFonts w:ascii="Arial" w:hAnsi="Arial" w:cs="Arial"/>
                <w:b/>
                <w:sz w:val="24"/>
                <w:szCs w:val="24"/>
              </w:rPr>
            </w:pPr>
            <w:r w:rsidRPr="005F6751">
              <w:rPr>
                <w:rFonts w:ascii="Arial" w:hAnsi="Arial" w:cs="Arial"/>
                <w:b/>
                <w:sz w:val="24"/>
                <w:szCs w:val="24"/>
              </w:rPr>
              <w:t>Notes</w:t>
            </w:r>
          </w:p>
        </w:tc>
        <w:tc>
          <w:tcPr>
            <w:tcW w:w="1070" w:type="dxa"/>
          </w:tcPr>
          <w:p w:rsidR="00075F41" w:rsidRPr="005F6751" w:rsidRDefault="00075F41" w:rsidP="005635D9">
            <w:pPr>
              <w:ind w:left="0" w:firstLine="0"/>
              <w:jc w:val="center"/>
              <w:rPr>
                <w:rFonts w:ascii="Arial" w:hAnsi="Arial" w:cs="Arial"/>
                <w:b/>
                <w:sz w:val="24"/>
                <w:szCs w:val="24"/>
              </w:rPr>
            </w:pPr>
            <w:r w:rsidRPr="005F6751">
              <w:rPr>
                <w:rFonts w:ascii="Arial" w:hAnsi="Arial" w:cs="Arial"/>
                <w:b/>
                <w:sz w:val="24"/>
                <w:szCs w:val="24"/>
              </w:rPr>
              <w:t>Action</w:t>
            </w:r>
          </w:p>
        </w:tc>
      </w:tr>
      <w:tr w:rsidR="007F44FF" w:rsidRPr="005F6751" w:rsidTr="000660BC">
        <w:tc>
          <w:tcPr>
            <w:tcW w:w="510" w:type="dxa"/>
          </w:tcPr>
          <w:p w:rsidR="00075F41" w:rsidRPr="005F6751" w:rsidRDefault="00075F41" w:rsidP="005635D9">
            <w:pPr>
              <w:pStyle w:val="ListParagraph"/>
              <w:spacing w:after="0"/>
              <w:ind w:left="0" w:firstLine="0"/>
              <w:rPr>
                <w:rFonts w:ascii="Arial" w:hAnsi="Arial" w:cs="Arial"/>
                <w:b/>
                <w:sz w:val="24"/>
                <w:szCs w:val="24"/>
              </w:rPr>
            </w:pPr>
            <w:r>
              <w:rPr>
                <w:rFonts w:ascii="Arial" w:hAnsi="Arial" w:cs="Arial"/>
                <w:b/>
                <w:sz w:val="24"/>
                <w:szCs w:val="24"/>
              </w:rPr>
              <w:t>1</w:t>
            </w:r>
          </w:p>
        </w:tc>
        <w:tc>
          <w:tcPr>
            <w:tcW w:w="2757" w:type="dxa"/>
            <w:gridSpan w:val="2"/>
          </w:tcPr>
          <w:p w:rsidR="00075F41" w:rsidRPr="005F6751" w:rsidRDefault="000660BC" w:rsidP="005635D9">
            <w:pPr>
              <w:pStyle w:val="ListParagraph"/>
              <w:spacing w:after="0"/>
              <w:ind w:left="0" w:firstLine="0"/>
              <w:rPr>
                <w:rFonts w:ascii="Arial" w:hAnsi="Arial" w:cs="Arial"/>
                <w:b/>
                <w:sz w:val="24"/>
                <w:szCs w:val="24"/>
              </w:rPr>
            </w:pPr>
            <w:r>
              <w:rPr>
                <w:rFonts w:ascii="Arial" w:hAnsi="Arial" w:cs="Arial"/>
                <w:b/>
                <w:sz w:val="24"/>
                <w:szCs w:val="24"/>
              </w:rPr>
              <w:t>Election of the Chairman for 2017/18</w:t>
            </w:r>
          </w:p>
        </w:tc>
        <w:tc>
          <w:tcPr>
            <w:tcW w:w="4241" w:type="dxa"/>
            <w:gridSpan w:val="2"/>
          </w:tcPr>
          <w:p w:rsidR="00075F41" w:rsidRPr="005F6751" w:rsidRDefault="000660BC" w:rsidP="000660BC">
            <w:pPr>
              <w:spacing w:after="0"/>
              <w:ind w:left="0" w:firstLine="0"/>
              <w:rPr>
                <w:rFonts w:ascii="Arial" w:hAnsi="Arial" w:cs="Arial"/>
                <w:sz w:val="24"/>
                <w:szCs w:val="24"/>
              </w:rPr>
            </w:pPr>
            <w:r>
              <w:rPr>
                <w:rFonts w:ascii="Arial" w:eastAsia="Times New Roman" w:hAnsi="Arial" w:cs="Arial"/>
                <w:sz w:val="24"/>
                <w:szCs w:val="24"/>
                <w:lang w:eastAsia="en-GB"/>
              </w:rPr>
              <w:t xml:space="preserve">It was unanimously agreed between all Councillors present that Alan Haslam is now Chairman of the Council. His signed </w:t>
            </w:r>
            <w:proofErr w:type="gramStart"/>
            <w:r>
              <w:rPr>
                <w:rFonts w:ascii="Arial" w:eastAsia="Times New Roman" w:hAnsi="Arial" w:cs="Arial"/>
                <w:sz w:val="24"/>
                <w:szCs w:val="24"/>
                <w:lang w:eastAsia="en-GB"/>
              </w:rPr>
              <w:t>acceptance  of</w:t>
            </w:r>
            <w:proofErr w:type="gramEnd"/>
            <w:r>
              <w:rPr>
                <w:rFonts w:ascii="Arial" w:eastAsia="Times New Roman" w:hAnsi="Arial" w:cs="Arial"/>
                <w:sz w:val="24"/>
                <w:szCs w:val="24"/>
                <w:lang w:eastAsia="en-GB"/>
              </w:rPr>
              <w:t xml:space="preserve"> office was given to the Clerk. It was also agreed that Cllr. Elliott will now become Vice-Chairman.</w:t>
            </w:r>
          </w:p>
        </w:tc>
        <w:tc>
          <w:tcPr>
            <w:tcW w:w="1070" w:type="dxa"/>
          </w:tcPr>
          <w:p w:rsidR="00075F41" w:rsidRPr="005F6751" w:rsidRDefault="00075F41" w:rsidP="005635D9">
            <w:pPr>
              <w:spacing w:after="0"/>
              <w:ind w:left="0" w:firstLine="0"/>
              <w:jc w:val="center"/>
              <w:rPr>
                <w:rFonts w:ascii="Arial" w:hAnsi="Arial" w:cs="Arial"/>
                <w:b/>
                <w:sz w:val="24"/>
                <w:szCs w:val="24"/>
              </w:rPr>
            </w:pPr>
          </w:p>
        </w:tc>
      </w:tr>
      <w:tr w:rsidR="007F44FF" w:rsidRPr="005F6751" w:rsidTr="000660BC">
        <w:tc>
          <w:tcPr>
            <w:tcW w:w="510" w:type="dxa"/>
          </w:tcPr>
          <w:p w:rsidR="000660BC" w:rsidRDefault="000660BC" w:rsidP="000660BC">
            <w:pPr>
              <w:pStyle w:val="ListParagraph"/>
              <w:spacing w:after="0"/>
              <w:ind w:left="0" w:firstLine="0"/>
              <w:rPr>
                <w:rFonts w:ascii="Arial" w:hAnsi="Arial" w:cs="Arial"/>
                <w:b/>
                <w:sz w:val="24"/>
                <w:szCs w:val="24"/>
              </w:rPr>
            </w:pPr>
            <w:r>
              <w:rPr>
                <w:rFonts w:ascii="Arial" w:hAnsi="Arial" w:cs="Arial"/>
                <w:b/>
                <w:sz w:val="24"/>
                <w:szCs w:val="24"/>
              </w:rPr>
              <w:t>2</w:t>
            </w:r>
          </w:p>
        </w:tc>
        <w:tc>
          <w:tcPr>
            <w:tcW w:w="2757" w:type="dxa"/>
            <w:gridSpan w:val="2"/>
          </w:tcPr>
          <w:p w:rsidR="000660BC" w:rsidRPr="005F6751" w:rsidRDefault="000660BC" w:rsidP="000660BC">
            <w:pPr>
              <w:pStyle w:val="ListParagraph"/>
              <w:spacing w:after="0"/>
              <w:ind w:left="0" w:firstLine="0"/>
              <w:rPr>
                <w:rFonts w:ascii="Arial" w:hAnsi="Arial" w:cs="Arial"/>
                <w:b/>
                <w:sz w:val="24"/>
                <w:szCs w:val="24"/>
              </w:rPr>
            </w:pPr>
            <w:r>
              <w:rPr>
                <w:rFonts w:ascii="Arial" w:hAnsi="Arial" w:cs="Arial"/>
                <w:b/>
                <w:sz w:val="24"/>
                <w:szCs w:val="24"/>
              </w:rPr>
              <w:t>Minutes of the meeting on April 5</w:t>
            </w:r>
            <w:r w:rsidRPr="000660BC">
              <w:rPr>
                <w:rFonts w:ascii="Arial" w:hAnsi="Arial" w:cs="Arial"/>
                <w:b/>
                <w:sz w:val="24"/>
                <w:szCs w:val="24"/>
                <w:vertAlign w:val="superscript"/>
              </w:rPr>
              <w:t>th</w:t>
            </w:r>
            <w:r>
              <w:rPr>
                <w:rFonts w:ascii="Arial" w:hAnsi="Arial" w:cs="Arial"/>
                <w:b/>
                <w:sz w:val="24"/>
                <w:szCs w:val="24"/>
              </w:rPr>
              <w:t xml:space="preserve"> 2017 </w:t>
            </w:r>
          </w:p>
        </w:tc>
        <w:tc>
          <w:tcPr>
            <w:tcW w:w="4241" w:type="dxa"/>
            <w:gridSpan w:val="2"/>
            <w:tcBorders>
              <w:bottom w:val="single" w:sz="4" w:space="0" w:color="auto"/>
            </w:tcBorders>
          </w:tcPr>
          <w:p w:rsidR="000660BC" w:rsidRPr="005D6512" w:rsidRDefault="000660BC" w:rsidP="000660BC">
            <w:pPr>
              <w:spacing w:after="0"/>
              <w:ind w:left="0" w:firstLine="0"/>
              <w:rPr>
                <w:rFonts w:ascii="Arial" w:hAnsi="Arial" w:cs="Arial"/>
                <w:sz w:val="24"/>
                <w:szCs w:val="24"/>
              </w:rPr>
            </w:pPr>
            <w:r w:rsidRPr="005D6512">
              <w:rPr>
                <w:rFonts w:ascii="Arial" w:hAnsi="Arial" w:cs="Arial"/>
                <w:sz w:val="24"/>
                <w:szCs w:val="24"/>
              </w:rPr>
              <w:t xml:space="preserve">The minutes were agreed as a true record and signed accordingly </w:t>
            </w:r>
          </w:p>
          <w:p w:rsidR="000660BC" w:rsidRDefault="000660BC" w:rsidP="000660BC">
            <w:pPr>
              <w:spacing w:after="0"/>
              <w:ind w:left="0" w:firstLine="0"/>
              <w:rPr>
                <w:rFonts w:ascii="Arial" w:hAnsi="Arial" w:cs="Arial"/>
                <w:sz w:val="24"/>
                <w:szCs w:val="24"/>
              </w:rPr>
            </w:pPr>
          </w:p>
        </w:tc>
        <w:tc>
          <w:tcPr>
            <w:tcW w:w="1070" w:type="dxa"/>
          </w:tcPr>
          <w:p w:rsidR="000660BC" w:rsidRPr="005F6751" w:rsidRDefault="000660BC" w:rsidP="000660BC">
            <w:pPr>
              <w:spacing w:after="0"/>
              <w:ind w:left="0" w:firstLine="0"/>
              <w:jc w:val="center"/>
              <w:rPr>
                <w:rFonts w:ascii="Arial" w:hAnsi="Arial" w:cs="Arial"/>
                <w:b/>
                <w:sz w:val="24"/>
                <w:szCs w:val="24"/>
              </w:rPr>
            </w:pPr>
          </w:p>
        </w:tc>
      </w:tr>
      <w:tr w:rsidR="007F44FF" w:rsidRPr="00005D60" w:rsidTr="000660BC">
        <w:trPr>
          <w:trHeight w:val="2441"/>
        </w:trPr>
        <w:tc>
          <w:tcPr>
            <w:tcW w:w="510" w:type="dxa"/>
          </w:tcPr>
          <w:p w:rsidR="000660BC" w:rsidRDefault="00C7312F" w:rsidP="000660BC">
            <w:pPr>
              <w:spacing w:after="0"/>
              <w:ind w:left="0" w:firstLine="0"/>
              <w:rPr>
                <w:rFonts w:ascii="Arial" w:hAnsi="Arial" w:cs="Arial"/>
                <w:b/>
                <w:sz w:val="24"/>
                <w:szCs w:val="24"/>
              </w:rPr>
            </w:pPr>
            <w:r>
              <w:rPr>
                <w:rFonts w:ascii="Arial" w:hAnsi="Arial" w:cs="Arial"/>
                <w:b/>
                <w:sz w:val="24"/>
                <w:szCs w:val="24"/>
              </w:rPr>
              <w:t>3</w:t>
            </w:r>
          </w:p>
        </w:tc>
        <w:tc>
          <w:tcPr>
            <w:tcW w:w="2757" w:type="dxa"/>
            <w:gridSpan w:val="2"/>
          </w:tcPr>
          <w:p w:rsidR="000660BC" w:rsidRDefault="000660BC" w:rsidP="000660BC">
            <w:pPr>
              <w:spacing w:after="0"/>
              <w:ind w:left="0" w:firstLine="0"/>
              <w:rPr>
                <w:rFonts w:ascii="Arial" w:hAnsi="Arial" w:cs="Arial"/>
                <w:b/>
                <w:sz w:val="24"/>
                <w:szCs w:val="24"/>
              </w:rPr>
            </w:pPr>
            <w:r>
              <w:rPr>
                <w:rFonts w:ascii="Arial" w:hAnsi="Arial" w:cs="Arial"/>
                <w:b/>
                <w:sz w:val="24"/>
                <w:szCs w:val="24"/>
              </w:rPr>
              <w:t>Policies for Review</w:t>
            </w:r>
          </w:p>
        </w:tc>
        <w:tc>
          <w:tcPr>
            <w:tcW w:w="4241" w:type="dxa"/>
            <w:gridSpan w:val="2"/>
            <w:tcBorders>
              <w:bottom w:val="single" w:sz="4" w:space="0" w:color="auto"/>
            </w:tcBorders>
          </w:tcPr>
          <w:p w:rsidR="000660BC" w:rsidRDefault="000660BC" w:rsidP="000660BC">
            <w:pPr>
              <w:spacing w:after="0"/>
              <w:ind w:left="0" w:firstLine="0"/>
              <w:jc w:val="both"/>
              <w:rPr>
                <w:rFonts w:ascii="Arial" w:hAnsi="Arial" w:cs="Arial"/>
                <w:sz w:val="24"/>
                <w:szCs w:val="24"/>
              </w:rPr>
            </w:pPr>
            <w:r>
              <w:rPr>
                <w:rFonts w:ascii="Arial" w:hAnsi="Arial" w:cs="Arial"/>
                <w:sz w:val="24"/>
                <w:szCs w:val="24"/>
              </w:rPr>
              <w:t xml:space="preserve">iii) DE has already reviewed the standing orders: he will collate all ideas to be discussed at the June meeting. </w:t>
            </w:r>
          </w:p>
          <w:p w:rsidR="000660BC" w:rsidRDefault="000660BC" w:rsidP="000660BC">
            <w:pPr>
              <w:spacing w:after="0"/>
              <w:ind w:left="0" w:firstLine="0"/>
              <w:jc w:val="both"/>
              <w:rPr>
                <w:rFonts w:ascii="Arial" w:hAnsi="Arial" w:cs="Arial"/>
                <w:sz w:val="24"/>
                <w:szCs w:val="24"/>
              </w:rPr>
            </w:pPr>
            <w:r>
              <w:rPr>
                <w:rFonts w:ascii="Arial" w:hAnsi="Arial" w:cs="Arial"/>
                <w:sz w:val="24"/>
                <w:szCs w:val="24"/>
              </w:rPr>
              <w:t>iv) Code of Conduct, Complaints Policy, Financial Regulations: to be reviewed by all Councillors before the June meeting.</w:t>
            </w:r>
          </w:p>
          <w:p w:rsidR="000660BC" w:rsidRDefault="000660BC" w:rsidP="000660BC">
            <w:pPr>
              <w:spacing w:after="0"/>
              <w:ind w:left="0" w:firstLine="0"/>
              <w:jc w:val="both"/>
              <w:rPr>
                <w:rFonts w:ascii="Arial" w:hAnsi="Arial" w:cs="Arial"/>
                <w:sz w:val="24"/>
                <w:szCs w:val="24"/>
              </w:rPr>
            </w:pPr>
            <w:r>
              <w:rPr>
                <w:rFonts w:ascii="Arial" w:hAnsi="Arial" w:cs="Arial"/>
                <w:sz w:val="24"/>
                <w:szCs w:val="24"/>
              </w:rPr>
              <w:t>v) Terms of reference for the Playing Field and Village Hall Committee’s to be updated: ER to update Playing field, AH to update village hall. EM to contact Kate Baugh re: NDP committee terms of reference.</w:t>
            </w:r>
          </w:p>
          <w:p w:rsidR="00786359" w:rsidRDefault="00786359" w:rsidP="000660BC">
            <w:pPr>
              <w:spacing w:after="0"/>
              <w:ind w:left="0" w:firstLine="0"/>
              <w:jc w:val="both"/>
              <w:rPr>
                <w:rFonts w:ascii="Arial" w:hAnsi="Arial" w:cs="Arial"/>
                <w:sz w:val="24"/>
                <w:szCs w:val="24"/>
              </w:rPr>
            </w:pPr>
            <w:r>
              <w:rPr>
                <w:rFonts w:ascii="Arial" w:hAnsi="Arial" w:cs="Arial"/>
                <w:sz w:val="24"/>
                <w:szCs w:val="24"/>
              </w:rPr>
              <w:t>vii) Asset Register: EM to update &amp; circulate: to add play equipment, gang mower, laptop &amp; phone box.</w:t>
            </w:r>
          </w:p>
          <w:p w:rsidR="00786359" w:rsidRDefault="00786359" w:rsidP="000660BC">
            <w:pPr>
              <w:spacing w:after="0"/>
              <w:ind w:left="0" w:firstLine="0"/>
              <w:jc w:val="both"/>
              <w:rPr>
                <w:rFonts w:ascii="Arial" w:hAnsi="Arial" w:cs="Arial"/>
                <w:sz w:val="24"/>
                <w:szCs w:val="24"/>
              </w:rPr>
            </w:pPr>
            <w:r>
              <w:rPr>
                <w:rFonts w:ascii="Arial" w:hAnsi="Arial" w:cs="Arial"/>
                <w:sz w:val="24"/>
                <w:szCs w:val="24"/>
              </w:rPr>
              <w:t>ix)Insurance Policy: AH has reviewed and queried? Public liability cover: EM to establish ASAP.</w:t>
            </w:r>
          </w:p>
          <w:p w:rsidR="00786359" w:rsidRDefault="00786359" w:rsidP="000660BC">
            <w:pPr>
              <w:spacing w:after="0"/>
              <w:ind w:left="0" w:firstLine="0"/>
              <w:jc w:val="both"/>
              <w:rPr>
                <w:rFonts w:ascii="Arial" w:hAnsi="Arial" w:cs="Arial"/>
                <w:sz w:val="24"/>
                <w:szCs w:val="24"/>
              </w:rPr>
            </w:pPr>
            <w:r>
              <w:rPr>
                <w:rFonts w:ascii="Arial" w:hAnsi="Arial" w:cs="Arial"/>
                <w:sz w:val="24"/>
                <w:szCs w:val="24"/>
              </w:rPr>
              <w:t>x) The Council agreed to keep membership of GAPTC and GPFA: EM to circulate information about the Council Foundation Award Scheme: this would require joining NALC: to be discussed at the June meeting.</w:t>
            </w:r>
          </w:p>
          <w:p w:rsidR="00786359" w:rsidRDefault="00786359" w:rsidP="000660BC">
            <w:pPr>
              <w:spacing w:after="0"/>
              <w:ind w:left="0" w:firstLine="0"/>
              <w:jc w:val="both"/>
              <w:rPr>
                <w:rFonts w:ascii="Arial" w:hAnsi="Arial" w:cs="Arial"/>
                <w:sz w:val="24"/>
                <w:szCs w:val="24"/>
              </w:rPr>
            </w:pPr>
            <w:r>
              <w:rPr>
                <w:rFonts w:ascii="Arial" w:hAnsi="Arial" w:cs="Arial"/>
                <w:sz w:val="24"/>
                <w:szCs w:val="24"/>
              </w:rPr>
              <w:lastRenderedPageBreak/>
              <w:t>xiv) FOI and Data Protection: covered in Standing Orders.</w:t>
            </w:r>
          </w:p>
          <w:p w:rsidR="00786359" w:rsidRDefault="00786359" w:rsidP="000660BC">
            <w:pPr>
              <w:spacing w:after="0"/>
              <w:ind w:left="0" w:firstLine="0"/>
              <w:jc w:val="both"/>
              <w:rPr>
                <w:rFonts w:ascii="Arial" w:hAnsi="Arial" w:cs="Arial"/>
                <w:sz w:val="24"/>
                <w:szCs w:val="24"/>
              </w:rPr>
            </w:pPr>
            <w:r>
              <w:rPr>
                <w:rFonts w:ascii="Arial" w:hAnsi="Arial" w:cs="Arial"/>
                <w:sz w:val="24"/>
                <w:szCs w:val="24"/>
              </w:rPr>
              <w:t>xv) EM to circulate the Publication Scheme Policy to all Councillors to be discussed at the June meeting.</w:t>
            </w:r>
          </w:p>
          <w:p w:rsidR="00786359" w:rsidRDefault="00786359" w:rsidP="000660BC">
            <w:pPr>
              <w:spacing w:after="0"/>
              <w:ind w:left="0" w:firstLine="0"/>
              <w:jc w:val="both"/>
              <w:rPr>
                <w:rFonts w:ascii="Arial" w:hAnsi="Arial" w:cs="Arial"/>
                <w:sz w:val="24"/>
                <w:szCs w:val="24"/>
              </w:rPr>
            </w:pPr>
            <w:r>
              <w:rPr>
                <w:rFonts w:ascii="Arial" w:hAnsi="Arial" w:cs="Arial"/>
                <w:sz w:val="24"/>
                <w:szCs w:val="24"/>
              </w:rPr>
              <w:t>xvi) Clerks hours worked and annual pay increase: were discussed after the meeting in a closed session. It was agreed to increase the Clerks paid hours to 6 a week. She will also have the annual increase from 1</w:t>
            </w:r>
            <w:r w:rsidRPr="00786359">
              <w:rPr>
                <w:rFonts w:ascii="Arial" w:hAnsi="Arial" w:cs="Arial"/>
                <w:sz w:val="24"/>
                <w:szCs w:val="24"/>
                <w:vertAlign w:val="superscript"/>
              </w:rPr>
              <w:t>st</w:t>
            </w:r>
            <w:r>
              <w:rPr>
                <w:rFonts w:ascii="Arial" w:hAnsi="Arial" w:cs="Arial"/>
                <w:sz w:val="24"/>
                <w:szCs w:val="24"/>
              </w:rPr>
              <w:t xml:space="preserve"> April 2017 of 1 salary point, as per her contract of employment. </w:t>
            </w:r>
            <w:r w:rsidRPr="00786359">
              <w:rPr>
                <w:rFonts w:ascii="Arial" w:hAnsi="Arial" w:cs="Arial"/>
                <w:sz w:val="24"/>
                <w:szCs w:val="24"/>
                <w:u w:val="single"/>
              </w:rPr>
              <w:t>ACTION</w:t>
            </w:r>
            <w:r>
              <w:rPr>
                <w:rFonts w:ascii="Arial" w:hAnsi="Arial" w:cs="Arial"/>
                <w:sz w:val="24"/>
                <w:szCs w:val="24"/>
                <w:u w:val="single"/>
              </w:rPr>
              <w:t xml:space="preserve">: </w:t>
            </w:r>
            <w:r w:rsidRPr="00786359">
              <w:rPr>
                <w:rFonts w:ascii="Arial" w:hAnsi="Arial" w:cs="Arial"/>
                <w:sz w:val="24"/>
                <w:szCs w:val="24"/>
              </w:rPr>
              <w:t>EM to re-draft</w:t>
            </w:r>
            <w:r>
              <w:rPr>
                <w:rFonts w:ascii="Arial" w:hAnsi="Arial" w:cs="Arial"/>
                <w:sz w:val="24"/>
                <w:szCs w:val="24"/>
                <w:u w:val="single"/>
              </w:rPr>
              <w:t xml:space="preserve"> </w:t>
            </w:r>
            <w:r w:rsidRPr="001779E3">
              <w:rPr>
                <w:rFonts w:ascii="Arial" w:hAnsi="Arial" w:cs="Arial"/>
                <w:sz w:val="24"/>
                <w:szCs w:val="24"/>
              </w:rPr>
              <w:t xml:space="preserve">contract for Chairman </w:t>
            </w:r>
            <w:r w:rsidR="001779E3" w:rsidRPr="001779E3">
              <w:rPr>
                <w:rFonts w:ascii="Arial" w:hAnsi="Arial" w:cs="Arial"/>
                <w:sz w:val="24"/>
                <w:szCs w:val="24"/>
              </w:rPr>
              <w:t>to check and sign at next</w:t>
            </w:r>
            <w:r w:rsidR="001779E3">
              <w:rPr>
                <w:rFonts w:ascii="Arial" w:hAnsi="Arial" w:cs="Arial"/>
                <w:sz w:val="24"/>
                <w:szCs w:val="24"/>
                <w:u w:val="single"/>
              </w:rPr>
              <w:t xml:space="preserve"> </w:t>
            </w:r>
            <w:r w:rsidR="00C7312F">
              <w:rPr>
                <w:rFonts w:ascii="Arial" w:hAnsi="Arial" w:cs="Arial"/>
                <w:sz w:val="24"/>
                <w:szCs w:val="24"/>
              </w:rPr>
              <w:t>and to contact Payroll for necessary changes.</w:t>
            </w:r>
          </w:p>
          <w:p w:rsidR="00C7312F" w:rsidRDefault="00C7312F" w:rsidP="00C7312F">
            <w:pPr>
              <w:spacing w:after="0"/>
              <w:ind w:left="0" w:firstLine="0"/>
              <w:jc w:val="both"/>
              <w:rPr>
                <w:rFonts w:ascii="Arial" w:hAnsi="Arial" w:cs="Arial"/>
                <w:sz w:val="24"/>
                <w:szCs w:val="24"/>
              </w:rPr>
            </w:pPr>
            <w:r>
              <w:rPr>
                <w:rFonts w:ascii="Arial" w:hAnsi="Arial" w:cs="Arial"/>
                <w:sz w:val="24"/>
                <w:szCs w:val="24"/>
              </w:rPr>
              <w:t xml:space="preserve">xvii) A full discussion took place surrounding the meeting </w:t>
            </w:r>
            <w:proofErr w:type="gramStart"/>
            <w:r>
              <w:rPr>
                <w:rFonts w:ascii="Arial" w:hAnsi="Arial" w:cs="Arial"/>
                <w:sz w:val="24"/>
                <w:szCs w:val="24"/>
              </w:rPr>
              <w:t>schedule ?</w:t>
            </w:r>
            <w:proofErr w:type="gramEnd"/>
            <w:r>
              <w:rPr>
                <w:rFonts w:ascii="Arial" w:hAnsi="Arial" w:cs="Arial"/>
                <w:sz w:val="24"/>
                <w:szCs w:val="24"/>
              </w:rPr>
              <w:t xml:space="preserve"> should the number of meetings be reduced to allow more time for action and make more efficient use of the Clerk as suggested by DE. It was decided to continue meeting on the first Wednesday of every month excepting January and August as currently done.</w:t>
            </w:r>
          </w:p>
          <w:p w:rsidR="00C7312F" w:rsidRDefault="00C7312F" w:rsidP="000660BC">
            <w:pPr>
              <w:spacing w:after="0"/>
              <w:ind w:left="0" w:firstLine="0"/>
              <w:jc w:val="both"/>
              <w:rPr>
                <w:rFonts w:ascii="Arial" w:hAnsi="Arial" w:cs="Arial"/>
                <w:sz w:val="24"/>
                <w:szCs w:val="24"/>
              </w:rPr>
            </w:pPr>
          </w:p>
          <w:p w:rsidR="00C7312F" w:rsidRPr="001779E3" w:rsidRDefault="00C7312F" w:rsidP="000660BC">
            <w:pPr>
              <w:spacing w:after="0"/>
              <w:ind w:left="0" w:firstLine="0"/>
              <w:jc w:val="both"/>
              <w:rPr>
                <w:rFonts w:ascii="Arial" w:hAnsi="Arial" w:cs="Arial"/>
                <w:sz w:val="24"/>
                <w:szCs w:val="24"/>
              </w:rPr>
            </w:pPr>
            <w:r>
              <w:rPr>
                <w:rFonts w:ascii="Arial" w:hAnsi="Arial" w:cs="Arial"/>
                <w:sz w:val="24"/>
                <w:szCs w:val="24"/>
              </w:rPr>
              <w:t>The usual Parish Meeting then commenced and the details under separate minutes.</w:t>
            </w:r>
          </w:p>
        </w:tc>
        <w:tc>
          <w:tcPr>
            <w:tcW w:w="1070" w:type="dxa"/>
          </w:tcPr>
          <w:p w:rsidR="000660BC" w:rsidRDefault="000660BC" w:rsidP="000660BC">
            <w:pPr>
              <w:spacing w:after="0"/>
              <w:ind w:left="0" w:firstLine="0"/>
              <w:jc w:val="center"/>
              <w:rPr>
                <w:rFonts w:ascii="Arial" w:hAnsi="Arial" w:cs="Arial"/>
                <w:b/>
                <w:sz w:val="24"/>
                <w:szCs w:val="24"/>
              </w:rPr>
            </w:pPr>
          </w:p>
          <w:p w:rsidR="000660BC" w:rsidRDefault="000660BC" w:rsidP="000660BC">
            <w:pPr>
              <w:spacing w:after="0"/>
              <w:ind w:left="0" w:firstLine="0"/>
              <w:jc w:val="center"/>
              <w:rPr>
                <w:rFonts w:ascii="Arial" w:hAnsi="Arial" w:cs="Arial"/>
                <w:b/>
                <w:sz w:val="24"/>
                <w:szCs w:val="24"/>
              </w:rPr>
            </w:pPr>
          </w:p>
          <w:p w:rsidR="000660BC" w:rsidRDefault="007F44FF" w:rsidP="000660BC">
            <w:pPr>
              <w:spacing w:after="0"/>
              <w:ind w:left="0" w:firstLine="0"/>
              <w:jc w:val="center"/>
              <w:rPr>
                <w:rFonts w:ascii="Arial" w:hAnsi="Arial" w:cs="Arial"/>
                <w:b/>
                <w:sz w:val="24"/>
                <w:szCs w:val="24"/>
              </w:rPr>
            </w:pPr>
            <w:r>
              <w:rPr>
                <w:rFonts w:ascii="Arial" w:hAnsi="Arial" w:cs="Arial"/>
                <w:b/>
                <w:sz w:val="24"/>
                <w:szCs w:val="24"/>
              </w:rPr>
              <w:t>DE/AH/</w:t>
            </w:r>
          </w:p>
          <w:p w:rsidR="007F44FF" w:rsidRDefault="007F44FF" w:rsidP="000660BC">
            <w:pPr>
              <w:spacing w:after="0"/>
              <w:ind w:left="0" w:firstLine="0"/>
              <w:jc w:val="center"/>
              <w:rPr>
                <w:rFonts w:ascii="Arial" w:hAnsi="Arial" w:cs="Arial"/>
                <w:b/>
                <w:sz w:val="24"/>
                <w:szCs w:val="24"/>
              </w:rPr>
            </w:pPr>
            <w:r>
              <w:rPr>
                <w:rFonts w:ascii="Arial" w:hAnsi="Arial" w:cs="Arial"/>
                <w:b/>
                <w:sz w:val="24"/>
                <w:szCs w:val="24"/>
              </w:rPr>
              <w:t>GC/ER</w:t>
            </w:r>
          </w:p>
          <w:p w:rsidR="000660BC" w:rsidRDefault="000660BC" w:rsidP="000660BC">
            <w:pPr>
              <w:spacing w:after="0"/>
              <w:ind w:left="0" w:firstLine="0"/>
              <w:jc w:val="center"/>
              <w:rPr>
                <w:rFonts w:ascii="Arial" w:hAnsi="Arial" w:cs="Arial"/>
                <w:b/>
                <w:sz w:val="24"/>
                <w:szCs w:val="24"/>
              </w:rPr>
            </w:pPr>
          </w:p>
          <w:p w:rsidR="000660BC" w:rsidRDefault="000660BC" w:rsidP="000660BC">
            <w:pPr>
              <w:spacing w:after="0"/>
              <w:ind w:left="0" w:firstLine="0"/>
              <w:jc w:val="center"/>
              <w:rPr>
                <w:rFonts w:ascii="Arial" w:hAnsi="Arial" w:cs="Arial"/>
                <w:b/>
                <w:sz w:val="24"/>
                <w:szCs w:val="24"/>
              </w:rPr>
            </w:pPr>
          </w:p>
          <w:p w:rsidR="000660BC" w:rsidRDefault="007F44FF" w:rsidP="000660BC">
            <w:pPr>
              <w:spacing w:after="0"/>
              <w:ind w:left="0" w:firstLine="0"/>
              <w:jc w:val="center"/>
              <w:rPr>
                <w:rFonts w:ascii="Arial" w:hAnsi="Arial" w:cs="Arial"/>
                <w:b/>
                <w:sz w:val="24"/>
                <w:szCs w:val="24"/>
              </w:rPr>
            </w:pPr>
            <w:r>
              <w:rPr>
                <w:rFonts w:ascii="Arial" w:hAnsi="Arial" w:cs="Arial"/>
                <w:b/>
                <w:sz w:val="24"/>
                <w:szCs w:val="24"/>
              </w:rPr>
              <w:t>DE/AH/</w:t>
            </w:r>
          </w:p>
          <w:p w:rsidR="007F44FF" w:rsidRDefault="007F44FF" w:rsidP="000660BC">
            <w:pPr>
              <w:spacing w:after="0"/>
              <w:ind w:left="0" w:firstLine="0"/>
              <w:jc w:val="center"/>
              <w:rPr>
                <w:rFonts w:ascii="Arial" w:hAnsi="Arial" w:cs="Arial"/>
                <w:b/>
                <w:sz w:val="24"/>
                <w:szCs w:val="24"/>
              </w:rPr>
            </w:pPr>
            <w:r>
              <w:rPr>
                <w:rFonts w:ascii="Arial" w:hAnsi="Arial" w:cs="Arial"/>
                <w:b/>
                <w:sz w:val="24"/>
                <w:szCs w:val="24"/>
              </w:rPr>
              <w:t>GC/ER</w:t>
            </w:r>
          </w:p>
          <w:p w:rsidR="000660BC" w:rsidRDefault="000660BC" w:rsidP="000660BC">
            <w:pPr>
              <w:spacing w:after="0"/>
              <w:ind w:left="0" w:firstLine="0"/>
              <w:jc w:val="center"/>
              <w:rPr>
                <w:rFonts w:ascii="Arial" w:hAnsi="Arial" w:cs="Arial"/>
                <w:b/>
                <w:sz w:val="24"/>
                <w:szCs w:val="24"/>
              </w:rPr>
            </w:pPr>
          </w:p>
          <w:p w:rsidR="000660BC" w:rsidRDefault="000660BC" w:rsidP="000660BC">
            <w:pPr>
              <w:spacing w:after="0"/>
              <w:ind w:left="0" w:firstLine="0"/>
              <w:jc w:val="center"/>
              <w:rPr>
                <w:rFonts w:ascii="Arial" w:hAnsi="Arial" w:cs="Arial"/>
                <w:b/>
                <w:sz w:val="24"/>
                <w:szCs w:val="24"/>
              </w:rPr>
            </w:pPr>
          </w:p>
          <w:p w:rsidR="000660BC" w:rsidRDefault="007F44FF" w:rsidP="000660BC">
            <w:pPr>
              <w:spacing w:after="0"/>
              <w:ind w:left="0" w:firstLine="0"/>
              <w:rPr>
                <w:rFonts w:ascii="Arial" w:hAnsi="Arial" w:cs="Arial"/>
                <w:b/>
                <w:sz w:val="24"/>
                <w:szCs w:val="24"/>
              </w:rPr>
            </w:pPr>
            <w:r>
              <w:rPr>
                <w:rFonts w:ascii="Arial" w:hAnsi="Arial" w:cs="Arial"/>
                <w:b/>
                <w:sz w:val="24"/>
                <w:szCs w:val="24"/>
              </w:rPr>
              <w:t>ER/AH/</w:t>
            </w:r>
          </w:p>
          <w:p w:rsidR="007F44FF" w:rsidRDefault="007F44FF" w:rsidP="000660BC">
            <w:pPr>
              <w:spacing w:after="0"/>
              <w:ind w:left="0" w:firstLine="0"/>
              <w:rPr>
                <w:rFonts w:ascii="Arial" w:hAnsi="Arial" w:cs="Arial"/>
                <w:b/>
                <w:sz w:val="24"/>
                <w:szCs w:val="24"/>
              </w:rPr>
            </w:pPr>
            <w:r>
              <w:rPr>
                <w:rFonts w:ascii="Arial" w:hAnsi="Arial" w:cs="Arial"/>
                <w:b/>
                <w:sz w:val="24"/>
                <w:szCs w:val="24"/>
              </w:rPr>
              <w:t>EM</w:t>
            </w: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r>
              <w:rPr>
                <w:rFonts w:ascii="Arial" w:hAnsi="Arial" w:cs="Arial"/>
                <w:b/>
                <w:sz w:val="24"/>
                <w:szCs w:val="24"/>
              </w:rPr>
              <w:t>EM</w:t>
            </w: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r>
              <w:rPr>
                <w:rFonts w:ascii="Arial" w:hAnsi="Arial" w:cs="Arial"/>
                <w:b/>
                <w:sz w:val="24"/>
                <w:szCs w:val="24"/>
              </w:rPr>
              <w:t>EM</w:t>
            </w: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r>
              <w:rPr>
                <w:rFonts w:ascii="Arial" w:hAnsi="Arial" w:cs="Arial"/>
                <w:b/>
                <w:sz w:val="24"/>
                <w:szCs w:val="24"/>
              </w:rPr>
              <w:t>EM</w:t>
            </w:r>
          </w:p>
          <w:p w:rsidR="007F44FF" w:rsidRDefault="007F44FF" w:rsidP="000660BC">
            <w:pPr>
              <w:spacing w:after="0"/>
              <w:ind w:left="0" w:firstLine="0"/>
              <w:rPr>
                <w:rFonts w:ascii="Arial" w:hAnsi="Arial" w:cs="Arial"/>
                <w:b/>
                <w:sz w:val="24"/>
                <w:szCs w:val="24"/>
              </w:rPr>
            </w:pPr>
            <w:r>
              <w:rPr>
                <w:rFonts w:ascii="Arial" w:hAnsi="Arial" w:cs="Arial"/>
                <w:b/>
                <w:sz w:val="24"/>
                <w:szCs w:val="24"/>
              </w:rPr>
              <w:t>ER/AH</w:t>
            </w:r>
          </w:p>
          <w:p w:rsidR="007F44FF" w:rsidRDefault="007F44FF" w:rsidP="000660BC">
            <w:pPr>
              <w:spacing w:after="0"/>
              <w:ind w:left="0" w:firstLine="0"/>
              <w:rPr>
                <w:rFonts w:ascii="Arial" w:hAnsi="Arial" w:cs="Arial"/>
                <w:b/>
                <w:sz w:val="24"/>
                <w:szCs w:val="24"/>
              </w:rPr>
            </w:pPr>
            <w:r>
              <w:rPr>
                <w:rFonts w:ascii="Arial" w:hAnsi="Arial" w:cs="Arial"/>
                <w:b/>
                <w:sz w:val="24"/>
                <w:szCs w:val="24"/>
              </w:rPr>
              <w:t>GC/DE</w:t>
            </w: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r>
              <w:rPr>
                <w:rFonts w:ascii="Arial" w:hAnsi="Arial" w:cs="Arial"/>
                <w:b/>
                <w:sz w:val="24"/>
                <w:szCs w:val="24"/>
              </w:rPr>
              <w:t>EM</w:t>
            </w: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r>
              <w:rPr>
                <w:rFonts w:ascii="Arial" w:hAnsi="Arial" w:cs="Arial"/>
                <w:b/>
                <w:sz w:val="24"/>
                <w:szCs w:val="24"/>
              </w:rPr>
              <w:t>EM</w:t>
            </w: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p w:rsidR="007F44FF" w:rsidRDefault="007F44FF" w:rsidP="000660BC">
            <w:pPr>
              <w:spacing w:after="0"/>
              <w:ind w:left="0" w:firstLine="0"/>
              <w:rPr>
                <w:rFonts w:ascii="Arial" w:hAnsi="Arial" w:cs="Arial"/>
                <w:b/>
                <w:sz w:val="24"/>
                <w:szCs w:val="24"/>
              </w:rPr>
            </w:pPr>
          </w:p>
        </w:tc>
      </w:tr>
    </w:tbl>
    <w:p w:rsidR="00075F41" w:rsidRDefault="00075F41" w:rsidP="00075F41">
      <w:pPr>
        <w:ind w:left="1080"/>
        <w:rPr>
          <w:rFonts w:ascii="Arial" w:hAnsi="Arial" w:cs="Arial"/>
        </w:rPr>
      </w:pPr>
    </w:p>
    <w:p w:rsidR="00C7312F" w:rsidRDefault="00C7312F" w:rsidP="00075F41">
      <w:pPr>
        <w:ind w:left="1080"/>
        <w:rPr>
          <w:rFonts w:ascii="Arial" w:hAnsi="Arial" w:cs="Arial"/>
        </w:rPr>
      </w:pPr>
    </w:p>
    <w:p w:rsidR="00C7312F" w:rsidRDefault="00C7312F" w:rsidP="00075F41">
      <w:pPr>
        <w:ind w:left="1080"/>
        <w:rPr>
          <w:rFonts w:ascii="Arial" w:hAnsi="Arial" w:cs="Arial"/>
        </w:rPr>
      </w:pPr>
    </w:p>
    <w:p w:rsidR="00075F41" w:rsidRPr="00005D60" w:rsidRDefault="00075F41" w:rsidP="00075F41">
      <w:pPr>
        <w:ind w:left="1080"/>
        <w:rPr>
          <w:rFonts w:ascii="Arial" w:hAnsi="Arial" w:cs="Arial"/>
          <w:sz w:val="24"/>
          <w:szCs w:val="24"/>
        </w:rPr>
      </w:pPr>
      <w:proofErr w:type="gramStart"/>
      <w:r>
        <w:rPr>
          <w:rFonts w:ascii="Arial" w:hAnsi="Arial" w:cs="Arial"/>
        </w:rPr>
        <w:t>Signed:......</w:t>
      </w:r>
      <w:r w:rsidRPr="003153A9">
        <w:rPr>
          <w:rFonts w:ascii="Arial" w:hAnsi="Arial" w:cs="Arial"/>
        </w:rPr>
        <w:t>..........</w:t>
      </w:r>
      <w:r>
        <w:rPr>
          <w:rFonts w:ascii="Arial" w:hAnsi="Arial" w:cs="Arial"/>
        </w:rPr>
        <w:t>...................</w:t>
      </w:r>
      <w:r w:rsidRPr="003153A9">
        <w:rPr>
          <w:rFonts w:ascii="Arial" w:hAnsi="Arial" w:cs="Arial"/>
        </w:rPr>
        <w:t>....</w:t>
      </w:r>
      <w:proofErr w:type="gramEnd"/>
      <w:r w:rsidRPr="003153A9">
        <w:rPr>
          <w:rFonts w:ascii="Arial" w:hAnsi="Arial" w:cs="Arial"/>
        </w:rPr>
        <w:t xml:space="preserve">Chairman. </w:t>
      </w:r>
      <w:r>
        <w:rPr>
          <w:rFonts w:ascii="Arial" w:hAnsi="Arial" w:cs="Arial"/>
        </w:rPr>
        <w:tab/>
      </w:r>
      <w:r>
        <w:rPr>
          <w:rFonts w:ascii="Arial" w:hAnsi="Arial" w:cs="Arial"/>
        </w:rPr>
        <w:tab/>
      </w:r>
      <w:proofErr w:type="gramStart"/>
      <w:r w:rsidRPr="003153A9">
        <w:rPr>
          <w:rFonts w:ascii="Arial" w:hAnsi="Arial" w:cs="Arial"/>
        </w:rPr>
        <w:t>Date:..............................</w:t>
      </w:r>
      <w:proofErr w:type="gramEnd"/>
    </w:p>
    <w:p w:rsidR="001C38A3" w:rsidRDefault="001C38A3"/>
    <w:sectPr w:rsidR="001C38A3" w:rsidSect="0017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BB1"/>
    <w:multiLevelType w:val="hybridMultilevel"/>
    <w:tmpl w:val="F586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62DCF"/>
    <w:multiLevelType w:val="hybridMultilevel"/>
    <w:tmpl w:val="25F0E296"/>
    <w:lvl w:ilvl="0" w:tplc="E410DE2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41"/>
    <w:rsid w:val="000660BC"/>
    <w:rsid w:val="00075F41"/>
    <w:rsid w:val="00084B32"/>
    <w:rsid w:val="001779E3"/>
    <w:rsid w:val="001C38A3"/>
    <w:rsid w:val="00205D99"/>
    <w:rsid w:val="00786359"/>
    <w:rsid w:val="007F44FF"/>
    <w:rsid w:val="00C7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E614"/>
  <w15:chartTrackingRefBased/>
  <w15:docId w15:val="{E2135F41-BE34-4B42-82BE-30951F1D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F41"/>
    <w:pPr>
      <w:spacing w:after="75" w:line="240" w:lineRule="auto"/>
      <w:ind w:left="448"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5F41"/>
    <w:pPr>
      <w:ind w:left="720"/>
      <w:contextualSpacing/>
    </w:pPr>
  </w:style>
  <w:style w:type="paragraph" w:styleId="BalloonText">
    <w:name w:val="Balloon Text"/>
    <w:basedOn w:val="Normal"/>
    <w:link w:val="BalloonTextChar"/>
    <w:uiPriority w:val="99"/>
    <w:semiHidden/>
    <w:unhideWhenUsed/>
    <w:rsid w:val="00084B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Money</dc:creator>
  <cp:keywords/>
  <dc:description/>
  <cp:lastModifiedBy>Emma Money</cp:lastModifiedBy>
  <cp:revision>3</cp:revision>
  <cp:lastPrinted>2017-05-30T06:40:00Z</cp:lastPrinted>
  <dcterms:created xsi:type="dcterms:W3CDTF">2017-05-30T06:39:00Z</dcterms:created>
  <dcterms:modified xsi:type="dcterms:W3CDTF">2017-05-30T06:40:00Z</dcterms:modified>
</cp:coreProperties>
</file>