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611" w:rsidRDefault="007822CE">
      <w:pPr>
        <w:spacing w:after="166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 xml:space="preserve">ALVINGTON NP PRIORITIES </w:t>
      </w:r>
    </w:p>
    <w:p w:rsidR="008F3611" w:rsidRDefault="007822CE">
      <w:pPr>
        <w:spacing w:after="206" w:line="268" w:lineRule="auto"/>
        <w:ind w:left="-5" w:hanging="10"/>
      </w:pPr>
      <w:r>
        <w:rPr>
          <w:rFonts w:ascii="Arial" w:eastAsia="Arial" w:hAnsi="Arial" w:cs="Arial"/>
          <w:b/>
        </w:rPr>
        <w:t>VISION THOUGHTS</w:t>
      </w:r>
      <w:r>
        <w:rPr>
          <w:rFonts w:ascii="Arial" w:eastAsia="Arial" w:hAnsi="Arial" w:cs="Arial"/>
        </w:rPr>
        <w:t xml:space="preserve"> – Must have the priorities which have come out of the consultation. The vision will be included for consultation with the policies </w:t>
      </w:r>
    </w:p>
    <w:p w:rsidR="008F3611" w:rsidRDefault="007822CE">
      <w:pPr>
        <w:spacing w:after="206" w:line="268" w:lineRule="auto"/>
        <w:ind w:left="-5" w:hanging="10"/>
      </w:pPr>
      <w:r>
        <w:rPr>
          <w:rFonts w:ascii="Arial" w:eastAsia="Arial" w:hAnsi="Arial" w:cs="Arial"/>
        </w:rPr>
        <w:t xml:space="preserve">E.g </w:t>
      </w:r>
      <w:r>
        <w:rPr>
          <w:rFonts w:ascii="Arial" w:eastAsia="Arial" w:hAnsi="Arial" w:cs="Arial"/>
        </w:rPr>
        <w:t xml:space="preserve">Alvington as a place which looks to the future where people have the opportunity to live &amp; work using the latest technology and enjoy the peace and tranquillity of the countryside. </w:t>
      </w:r>
    </w:p>
    <w:p w:rsidR="008F3611" w:rsidRDefault="007822CE">
      <w:pPr>
        <w:spacing w:after="206" w:line="268" w:lineRule="auto"/>
        <w:ind w:left="-5" w:hanging="10"/>
      </w:pPr>
      <w:r>
        <w:rPr>
          <w:rFonts w:ascii="Arial" w:eastAsia="Arial" w:hAnsi="Arial" w:cs="Arial"/>
        </w:rPr>
        <w:t xml:space="preserve">The objectives could become a policy. </w:t>
      </w:r>
    </w:p>
    <w:p w:rsidR="008F3611" w:rsidRDefault="007822CE">
      <w:pPr>
        <w:spacing w:after="218"/>
      </w:pPr>
      <w:r>
        <w:rPr>
          <w:rFonts w:ascii="Arial" w:eastAsia="Arial" w:hAnsi="Arial" w:cs="Arial"/>
          <w:b/>
        </w:rPr>
        <w:t xml:space="preserve"> </w:t>
      </w:r>
    </w:p>
    <w:p w:rsidR="008F3611" w:rsidRDefault="007822CE">
      <w:pPr>
        <w:pStyle w:val="Heading1"/>
        <w:ind w:left="-5"/>
      </w:pPr>
      <w:r>
        <w:t xml:space="preserve">TRAFFIC – A 48 </w:t>
      </w:r>
    </w:p>
    <w:tbl>
      <w:tblPr>
        <w:tblStyle w:val="TableGrid"/>
        <w:tblW w:w="9244" w:type="dxa"/>
        <w:tblInd w:w="-108" w:type="dxa"/>
        <w:tblCellMar>
          <w:top w:w="9" w:type="dxa"/>
          <w:left w:w="106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2630"/>
        <w:gridCol w:w="3150"/>
        <w:gridCol w:w="3464"/>
      </w:tblGrid>
      <w:tr w:rsidR="008F3611">
        <w:trPr>
          <w:trHeight w:val="50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Objective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>Commen</w:t>
            </w:r>
            <w:r>
              <w:rPr>
                <w:rFonts w:ascii="Arial" w:eastAsia="Arial" w:hAnsi="Arial" w:cs="Arial"/>
              </w:rPr>
              <w:t xml:space="preserve">t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0"/>
            </w:pPr>
            <w:r>
              <w:rPr>
                <w:rFonts w:ascii="Arial" w:eastAsia="Arial" w:hAnsi="Arial" w:cs="Arial"/>
              </w:rPr>
              <w:t xml:space="preserve">Evidence </w:t>
            </w:r>
          </w:p>
        </w:tc>
      </w:tr>
      <w:tr w:rsidR="008F3611">
        <w:trPr>
          <w:trHeight w:val="148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Increase safety measures on A48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199" w:line="275" w:lineRule="auto"/>
              <w:ind w:left="3"/>
            </w:pPr>
            <w:r>
              <w:rPr>
                <w:rFonts w:ascii="Arial" w:eastAsia="Arial" w:hAnsi="Arial" w:cs="Arial"/>
              </w:rPr>
              <w:t xml:space="preserve">Safety due to width of road, access roads, etc </w:t>
            </w:r>
          </w:p>
          <w:p w:rsidR="008F3611" w:rsidRDefault="007822CE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0"/>
              <w:ind w:right="1296"/>
            </w:pPr>
            <w:r>
              <w:rPr>
                <w:rFonts w:ascii="Arial" w:eastAsia="Arial" w:hAnsi="Arial" w:cs="Arial"/>
              </w:rPr>
              <w:t xml:space="preserve">Accidents Consultation reports </w:t>
            </w:r>
          </w:p>
        </w:tc>
      </w:tr>
      <w:tr w:rsidR="008F3611">
        <w:trPr>
          <w:trHeight w:val="2556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Address the impact of the volume of traffic with measures to decrease number and type of vehicles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201" w:line="275" w:lineRule="auto"/>
              <w:ind w:left="3"/>
            </w:pPr>
            <w:r>
              <w:rPr>
                <w:rFonts w:ascii="Arial" w:eastAsia="Arial" w:hAnsi="Arial" w:cs="Arial"/>
              </w:rPr>
              <w:t xml:space="preserve">Volume of traffic due to impact of development outside the parish as well as inside the parish </w:t>
            </w:r>
          </w:p>
          <w:p w:rsidR="008F3611" w:rsidRDefault="007822CE">
            <w:pPr>
              <w:spacing w:after="216"/>
              <w:ind w:left="3"/>
            </w:pPr>
            <w:r>
              <w:rPr>
                <w:rFonts w:ascii="Arial" w:eastAsia="Arial" w:hAnsi="Arial" w:cs="Arial"/>
              </w:rPr>
              <w:t xml:space="preserve">Pollution </w:t>
            </w:r>
          </w:p>
          <w:p w:rsidR="008F3611" w:rsidRDefault="007822CE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218"/>
            </w:pPr>
            <w:r>
              <w:rPr>
                <w:rFonts w:ascii="Arial" w:eastAsia="Arial" w:hAnsi="Arial" w:cs="Arial"/>
              </w:rPr>
              <w:t xml:space="preserve">Highways </w:t>
            </w:r>
          </w:p>
          <w:p w:rsidR="008F3611" w:rsidRDefault="007822CE">
            <w:pPr>
              <w:spacing w:after="218"/>
            </w:pPr>
            <w:r>
              <w:rPr>
                <w:rFonts w:ascii="Arial" w:eastAsia="Arial" w:hAnsi="Arial" w:cs="Arial"/>
              </w:rPr>
              <w:t xml:space="preserve">Surveys &amp; reports </w:t>
            </w:r>
          </w:p>
          <w:p w:rsidR="008F3611" w:rsidRDefault="007822CE">
            <w:pPr>
              <w:spacing w:after="16"/>
            </w:pPr>
            <w:r>
              <w:rPr>
                <w:rFonts w:ascii="Arial" w:eastAsia="Arial" w:hAnsi="Arial" w:cs="Arial"/>
              </w:rPr>
              <w:t xml:space="preserve">No of units in new developments </w:t>
            </w:r>
          </w:p>
          <w:p w:rsidR="008F3611" w:rsidRDefault="007822CE">
            <w:pPr>
              <w:spacing w:after="202" w:line="275" w:lineRule="auto"/>
            </w:pPr>
            <w:r>
              <w:rPr>
                <w:rFonts w:ascii="Arial" w:eastAsia="Arial" w:hAnsi="Arial" w:cs="Arial"/>
              </w:rPr>
              <w:t xml:space="preserve">Impact of Bridge Tolls on commuting </w:t>
            </w:r>
          </w:p>
          <w:p w:rsidR="008F3611" w:rsidRDefault="007822CE">
            <w:pPr>
              <w:spacing w:after="0"/>
            </w:pPr>
            <w:r>
              <w:rPr>
                <w:rFonts w:ascii="Arial" w:eastAsia="Arial" w:hAnsi="Arial" w:cs="Arial"/>
              </w:rPr>
              <w:t xml:space="preserve">Pollution levels </w:t>
            </w:r>
          </w:p>
        </w:tc>
      </w:tr>
    </w:tbl>
    <w:p w:rsidR="008F3611" w:rsidRDefault="007822CE">
      <w:pPr>
        <w:spacing w:after="215"/>
      </w:pPr>
      <w:r>
        <w:rPr>
          <w:rFonts w:ascii="Arial" w:eastAsia="Arial" w:hAnsi="Arial" w:cs="Arial"/>
        </w:rPr>
        <w:t xml:space="preserve"> </w:t>
      </w:r>
    </w:p>
    <w:p w:rsidR="008F3611" w:rsidRDefault="007822CE">
      <w:pPr>
        <w:pStyle w:val="Heading1"/>
        <w:ind w:left="-5"/>
      </w:pPr>
      <w:r>
        <w:t xml:space="preserve">FOOTPATHS </w:t>
      </w:r>
    </w:p>
    <w:tbl>
      <w:tblPr>
        <w:tblStyle w:val="TableGrid"/>
        <w:tblW w:w="9244" w:type="dxa"/>
        <w:tblInd w:w="-108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30"/>
        <w:gridCol w:w="3150"/>
        <w:gridCol w:w="3464"/>
      </w:tblGrid>
      <w:tr w:rsidR="008F3611">
        <w:trPr>
          <w:trHeight w:val="502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Objective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Comment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0"/>
            </w:pPr>
            <w:r>
              <w:rPr>
                <w:rFonts w:ascii="Arial" w:eastAsia="Arial" w:hAnsi="Arial" w:cs="Arial"/>
              </w:rPr>
              <w:t xml:space="preserve">Evidence </w:t>
            </w:r>
          </w:p>
        </w:tc>
      </w:tr>
      <w:tr w:rsidR="008F3611">
        <w:trPr>
          <w:trHeight w:val="4321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Maintain Footpath network in good order &amp; accessible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218"/>
              <w:ind w:left="3"/>
            </w:pPr>
            <w:r>
              <w:rPr>
                <w:rFonts w:ascii="Arial" w:eastAsia="Arial" w:hAnsi="Arial" w:cs="Arial"/>
              </w:rPr>
              <w:t xml:space="preserve">Important for: </w:t>
            </w:r>
          </w:p>
          <w:p w:rsidR="008F3611" w:rsidRDefault="007822CE">
            <w:pPr>
              <w:spacing w:after="202" w:line="275" w:lineRule="auto"/>
              <w:ind w:left="3"/>
            </w:pPr>
            <w:r>
              <w:rPr>
                <w:rFonts w:ascii="Arial" w:eastAsia="Arial" w:hAnsi="Arial" w:cs="Arial"/>
              </w:rPr>
              <w:t xml:space="preserve">Access to other areas in the parish </w:t>
            </w:r>
          </w:p>
          <w:p w:rsidR="008F3611" w:rsidRDefault="007822CE">
            <w:pPr>
              <w:spacing w:after="215"/>
              <w:ind w:left="3"/>
            </w:pPr>
            <w:r>
              <w:rPr>
                <w:rFonts w:ascii="Arial" w:eastAsia="Arial" w:hAnsi="Arial" w:cs="Arial"/>
              </w:rPr>
              <w:t xml:space="preserve">Walk to work </w:t>
            </w:r>
          </w:p>
          <w:p w:rsidR="008F3611" w:rsidRDefault="007822CE">
            <w:pPr>
              <w:spacing w:after="218"/>
              <w:ind w:left="3"/>
            </w:pPr>
            <w:r>
              <w:rPr>
                <w:rFonts w:ascii="Arial" w:eastAsia="Arial" w:hAnsi="Arial" w:cs="Arial"/>
              </w:rPr>
              <w:t xml:space="preserve">Leisure &amp; exercise </w:t>
            </w:r>
          </w:p>
          <w:p w:rsidR="008F3611" w:rsidRDefault="007822CE">
            <w:pPr>
              <w:spacing w:after="201" w:line="275" w:lineRule="auto"/>
              <w:ind w:left="3"/>
            </w:pPr>
            <w:r>
              <w:rPr>
                <w:rFonts w:ascii="Arial" w:eastAsia="Arial" w:hAnsi="Arial" w:cs="Arial"/>
              </w:rPr>
              <w:t xml:space="preserve">Dog walking for domestic &amp; business </w:t>
            </w:r>
          </w:p>
          <w:p w:rsidR="008F3611" w:rsidRDefault="007822CE">
            <w:pPr>
              <w:spacing w:after="196" w:line="277" w:lineRule="auto"/>
              <w:ind w:left="3"/>
            </w:pPr>
            <w:r>
              <w:rPr>
                <w:rFonts w:ascii="Arial" w:eastAsia="Arial" w:hAnsi="Arial" w:cs="Arial"/>
              </w:rPr>
              <w:t xml:space="preserve">Tourism – Gloucestershire Way </w:t>
            </w:r>
          </w:p>
          <w:p w:rsidR="008F3611" w:rsidRDefault="007822CE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***Needs more work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246"/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vertAlign w:val="superscript"/>
              </w:rPr>
              <w:t>st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consultation </w:t>
            </w:r>
          </w:p>
          <w:p w:rsidR="008F3611" w:rsidRDefault="007822CE">
            <w:pPr>
              <w:spacing w:after="215"/>
            </w:pPr>
            <w:r>
              <w:rPr>
                <w:rFonts w:ascii="Arial" w:eastAsia="Arial" w:hAnsi="Arial" w:cs="Arial"/>
              </w:rPr>
              <w:t xml:space="preserve">Business survey?? </w:t>
            </w:r>
          </w:p>
          <w:p w:rsidR="008F3611" w:rsidRDefault="007822CE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8F3611" w:rsidRDefault="007822CE">
      <w:pPr>
        <w:spacing w:after="218"/>
      </w:pPr>
      <w:r>
        <w:rPr>
          <w:rFonts w:ascii="Arial" w:eastAsia="Arial" w:hAnsi="Arial" w:cs="Arial"/>
        </w:rPr>
        <w:t xml:space="preserve"> </w:t>
      </w:r>
    </w:p>
    <w:p w:rsidR="008F3611" w:rsidRDefault="007822CE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8F3611" w:rsidRDefault="007822CE">
      <w:pPr>
        <w:pStyle w:val="Heading1"/>
        <w:ind w:left="-5"/>
      </w:pPr>
      <w:r>
        <w:lastRenderedPageBreak/>
        <w:t xml:space="preserve">INFRASTRUCTURE  </w:t>
      </w:r>
    </w:p>
    <w:tbl>
      <w:tblPr>
        <w:tblStyle w:val="TableGrid"/>
        <w:tblW w:w="9244" w:type="dxa"/>
        <w:tblInd w:w="-108" w:type="dxa"/>
        <w:tblCellMar>
          <w:top w:w="9" w:type="dxa"/>
          <w:left w:w="106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2631"/>
        <w:gridCol w:w="3149"/>
        <w:gridCol w:w="3464"/>
      </w:tblGrid>
      <w:tr w:rsidR="008F3611">
        <w:trPr>
          <w:trHeight w:val="502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Objective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Comment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0"/>
            </w:pPr>
            <w:r>
              <w:rPr>
                <w:rFonts w:ascii="Arial" w:eastAsia="Arial" w:hAnsi="Arial" w:cs="Arial"/>
              </w:rPr>
              <w:t xml:space="preserve">Evidence </w:t>
            </w:r>
          </w:p>
        </w:tc>
      </w:tr>
      <w:tr w:rsidR="008F3611">
        <w:trPr>
          <w:trHeight w:val="1574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198" w:line="276" w:lineRule="auto"/>
              <w:ind w:left="3" w:right="221"/>
              <w:jc w:val="both"/>
            </w:pPr>
            <w:r>
              <w:rPr>
                <w:rFonts w:ascii="Arial" w:eastAsia="Arial" w:hAnsi="Arial" w:cs="Arial"/>
              </w:rPr>
              <w:t xml:space="preserve">Improve mobile coverage  for domestic use </w:t>
            </w:r>
          </w:p>
          <w:p w:rsidR="008F3611" w:rsidRDefault="007822CE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218"/>
            </w:pPr>
            <w:r>
              <w:rPr>
                <w:rFonts w:ascii="Arial" w:eastAsia="Arial" w:hAnsi="Arial" w:cs="Arial"/>
              </w:rPr>
              <w:t xml:space="preserve">Business survey </w:t>
            </w:r>
          </w:p>
          <w:p w:rsidR="008F3611" w:rsidRDefault="007822CE">
            <w:pPr>
              <w:spacing w:after="215"/>
            </w:pPr>
            <w:r>
              <w:rPr>
                <w:rFonts w:ascii="Arial" w:eastAsia="Arial" w:hAnsi="Arial" w:cs="Arial"/>
              </w:rPr>
              <w:t xml:space="preserve">First consultation event </w:t>
            </w:r>
          </w:p>
          <w:p w:rsidR="008F3611" w:rsidRDefault="007822CE">
            <w:pPr>
              <w:spacing w:after="218"/>
            </w:pPr>
            <w:r>
              <w:rPr>
                <w:rFonts w:ascii="Arial" w:eastAsia="Arial" w:hAnsi="Arial" w:cs="Arial"/>
              </w:rPr>
              <w:t xml:space="preserve">Mobile providers </w:t>
            </w:r>
          </w:p>
          <w:p w:rsidR="008F3611" w:rsidRDefault="007822CE">
            <w:pPr>
              <w:spacing w:after="21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F3611" w:rsidRDefault="007822CE">
            <w:pPr>
              <w:spacing w:after="21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F3611" w:rsidRDefault="007822CE">
            <w:pPr>
              <w:spacing w:after="21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F3611" w:rsidRDefault="007822CE">
            <w:pPr>
              <w:spacing w:after="215"/>
            </w:pPr>
            <w:r>
              <w:rPr>
                <w:rFonts w:ascii="Arial" w:eastAsia="Arial" w:hAnsi="Arial" w:cs="Arial"/>
              </w:rPr>
              <w:t xml:space="preserve">BT  </w:t>
            </w:r>
          </w:p>
          <w:p w:rsidR="008F3611" w:rsidRDefault="007822CE">
            <w:pPr>
              <w:spacing w:after="218"/>
            </w:pPr>
            <w:r>
              <w:rPr>
                <w:rFonts w:ascii="Arial" w:eastAsia="Arial" w:hAnsi="Arial" w:cs="Arial"/>
              </w:rPr>
              <w:t xml:space="preserve">FASTERSHIRE </w:t>
            </w:r>
          </w:p>
          <w:p w:rsidR="008F3611" w:rsidRDefault="007822CE">
            <w:pPr>
              <w:spacing w:after="0" w:line="275" w:lineRule="auto"/>
            </w:pPr>
            <w:r>
              <w:rPr>
                <w:rFonts w:ascii="Arial" w:eastAsia="Arial" w:hAnsi="Arial" w:cs="Arial"/>
              </w:rPr>
              <w:t>broadband speed: http://www.broadband.co.uk/broa</w:t>
            </w:r>
          </w:p>
          <w:p w:rsidR="008F3611" w:rsidRDefault="007822CE">
            <w:pPr>
              <w:spacing w:after="16"/>
            </w:pPr>
            <w:r>
              <w:rPr>
                <w:rFonts w:ascii="Arial" w:eastAsia="Arial" w:hAnsi="Arial" w:cs="Arial"/>
              </w:rPr>
              <w:t>dband-speed-</w:t>
            </w:r>
          </w:p>
          <w:p w:rsidR="008F3611" w:rsidRDefault="007822CE">
            <w:pPr>
              <w:spacing w:after="0"/>
            </w:pPr>
            <w:r>
              <w:rPr>
                <w:rFonts w:ascii="Arial" w:eastAsia="Arial" w:hAnsi="Arial" w:cs="Arial"/>
              </w:rPr>
              <w:t xml:space="preserve">test/results:1556023767/ </w:t>
            </w:r>
          </w:p>
        </w:tc>
      </w:tr>
      <w:tr w:rsidR="008F3611">
        <w:trPr>
          <w:trHeight w:val="1282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202" w:line="275" w:lineRule="auto"/>
              <w:ind w:left="3"/>
            </w:pPr>
            <w:r>
              <w:rPr>
                <w:rFonts w:ascii="Arial" w:eastAsia="Arial" w:hAnsi="Arial" w:cs="Arial"/>
              </w:rPr>
              <w:t xml:space="preserve">Improve mobile coverage for businesses </w:t>
            </w:r>
          </w:p>
          <w:p w:rsidR="008F3611" w:rsidRDefault="007822CE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3611" w:rsidRDefault="008F3611"/>
        </w:tc>
      </w:tr>
      <w:tr w:rsidR="008F3611">
        <w:trPr>
          <w:trHeight w:val="128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199" w:line="275" w:lineRule="auto"/>
              <w:ind w:left="3"/>
            </w:pPr>
            <w:r>
              <w:rPr>
                <w:rFonts w:ascii="Arial" w:eastAsia="Arial" w:hAnsi="Arial" w:cs="Arial"/>
              </w:rPr>
              <w:t xml:space="preserve">Improve broadband for domestic use </w:t>
            </w:r>
          </w:p>
          <w:p w:rsidR="008F3611" w:rsidRDefault="007822CE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3611" w:rsidRDefault="008F3611"/>
        </w:tc>
      </w:tr>
      <w:tr w:rsidR="008F3611">
        <w:trPr>
          <w:trHeight w:val="1284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202" w:line="275" w:lineRule="auto"/>
              <w:ind w:left="3"/>
            </w:pPr>
            <w:r>
              <w:rPr>
                <w:rFonts w:ascii="Arial" w:eastAsia="Arial" w:hAnsi="Arial" w:cs="Arial"/>
              </w:rPr>
              <w:t xml:space="preserve">Improve broadband for business </w:t>
            </w:r>
          </w:p>
          <w:p w:rsidR="008F3611" w:rsidRDefault="007822CE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8F3611"/>
        </w:tc>
      </w:tr>
    </w:tbl>
    <w:p w:rsidR="008F3611" w:rsidRDefault="007822CE">
      <w:pPr>
        <w:spacing w:after="213"/>
      </w:pPr>
      <w:r>
        <w:rPr>
          <w:rFonts w:ascii="Arial" w:eastAsia="Arial" w:hAnsi="Arial" w:cs="Arial"/>
        </w:rPr>
        <w:t xml:space="preserve"> </w:t>
      </w:r>
    </w:p>
    <w:p w:rsidR="008F3611" w:rsidRDefault="007822CE">
      <w:pPr>
        <w:pStyle w:val="Heading1"/>
        <w:ind w:left="-5"/>
      </w:pPr>
      <w:r>
        <w:t xml:space="preserve">FLOODING </w:t>
      </w:r>
    </w:p>
    <w:tbl>
      <w:tblPr>
        <w:tblStyle w:val="TableGrid"/>
        <w:tblW w:w="9244" w:type="dxa"/>
        <w:tblInd w:w="-108" w:type="dxa"/>
        <w:tblCellMar>
          <w:top w:w="9" w:type="dxa"/>
          <w:left w:w="106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2630"/>
        <w:gridCol w:w="3150"/>
        <w:gridCol w:w="3464"/>
      </w:tblGrid>
      <w:tr w:rsidR="008F3611">
        <w:trPr>
          <w:trHeight w:val="50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Objective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Comment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0"/>
            </w:pPr>
            <w:r>
              <w:rPr>
                <w:rFonts w:ascii="Arial" w:eastAsia="Arial" w:hAnsi="Arial" w:cs="Arial"/>
              </w:rPr>
              <w:t xml:space="preserve">Evidence </w:t>
            </w:r>
          </w:p>
        </w:tc>
      </w:tr>
      <w:tr w:rsidR="008F3611">
        <w:trPr>
          <w:trHeight w:val="246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No development or strong, tried and tested mitigation measures in place in areas with types of flooding marked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199" w:line="275" w:lineRule="auto"/>
              <w:ind w:left="3"/>
            </w:pPr>
            <w:r>
              <w:rPr>
                <w:rFonts w:ascii="Arial" w:eastAsia="Arial" w:hAnsi="Arial" w:cs="Arial"/>
              </w:rPr>
              <w:t xml:space="preserve">Impact of flooding on development </w:t>
            </w:r>
          </w:p>
          <w:p w:rsidR="008F3611" w:rsidRDefault="007822CE">
            <w:pPr>
              <w:spacing w:after="197" w:line="277" w:lineRule="auto"/>
              <w:ind w:left="3"/>
            </w:pPr>
            <w:r>
              <w:rPr>
                <w:rFonts w:ascii="Arial" w:eastAsia="Arial" w:hAnsi="Arial" w:cs="Arial"/>
              </w:rPr>
              <w:t xml:space="preserve">Areas on map &amp; types of flooding </w:t>
            </w:r>
          </w:p>
          <w:p w:rsidR="008F3611" w:rsidRDefault="007822CE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215"/>
            </w:pPr>
            <w:r>
              <w:rPr>
                <w:rFonts w:ascii="Arial" w:eastAsia="Arial" w:hAnsi="Arial" w:cs="Arial"/>
              </w:rPr>
              <w:t xml:space="preserve">Maps </w:t>
            </w:r>
          </w:p>
          <w:p w:rsidR="008F3611" w:rsidRDefault="007822CE">
            <w:pPr>
              <w:spacing w:after="218"/>
            </w:pPr>
            <w:r>
              <w:rPr>
                <w:rFonts w:ascii="Arial" w:eastAsia="Arial" w:hAnsi="Arial" w:cs="Arial"/>
              </w:rPr>
              <w:t xml:space="preserve">Reports </w:t>
            </w:r>
          </w:p>
          <w:p w:rsidR="008F3611" w:rsidRDefault="007822CE">
            <w:pPr>
              <w:spacing w:after="215"/>
            </w:pPr>
            <w:r>
              <w:rPr>
                <w:rFonts w:ascii="Arial" w:eastAsia="Arial" w:hAnsi="Arial" w:cs="Arial"/>
              </w:rPr>
              <w:t xml:space="preserve">Photos </w:t>
            </w:r>
          </w:p>
          <w:p w:rsidR="008F3611" w:rsidRDefault="007822CE">
            <w:pPr>
              <w:spacing w:after="218"/>
            </w:pPr>
            <w:r>
              <w:rPr>
                <w:rFonts w:ascii="Arial" w:eastAsia="Arial" w:hAnsi="Arial" w:cs="Arial"/>
              </w:rPr>
              <w:t xml:space="preserve">EA information </w:t>
            </w:r>
          </w:p>
          <w:p w:rsidR="008F3611" w:rsidRDefault="007822CE">
            <w:pPr>
              <w:spacing w:after="0"/>
            </w:pPr>
            <w:r>
              <w:rPr>
                <w:rFonts w:ascii="Arial" w:eastAsia="Arial" w:hAnsi="Arial" w:cs="Arial"/>
              </w:rPr>
              <w:t xml:space="preserve">Climate change </w:t>
            </w:r>
          </w:p>
        </w:tc>
      </w:tr>
    </w:tbl>
    <w:p w:rsidR="008F3611" w:rsidRDefault="007822CE">
      <w:pPr>
        <w:spacing w:after="218"/>
      </w:pPr>
      <w:r>
        <w:rPr>
          <w:rFonts w:ascii="Arial" w:eastAsia="Arial" w:hAnsi="Arial" w:cs="Arial"/>
        </w:rPr>
        <w:t xml:space="preserve"> </w:t>
      </w:r>
    </w:p>
    <w:p w:rsidR="008F3611" w:rsidRDefault="007822CE">
      <w:pPr>
        <w:pStyle w:val="Heading1"/>
        <w:ind w:left="-5"/>
      </w:pPr>
      <w:r>
        <w:t xml:space="preserve">ENVIRONMENT </w:t>
      </w:r>
      <w:r>
        <w:t xml:space="preserve">– NATURAL </w:t>
      </w:r>
    </w:p>
    <w:tbl>
      <w:tblPr>
        <w:tblStyle w:val="TableGrid"/>
        <w:tblW w:w="9244" w:type="dxa"/>
        <w:tblInd w:w="-108" w:type="dxa"/>
        <w:tblCellMar>
          <w:top w:w="9" w:type="dxa"/>
          <w:left w:w="106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2630"/>
        <w:gridCol w:w="3150"/>
        <w:gridCol w:w="3464"/>
      </w:tblGrid>
      <w:tr w:rsidR="008F3611">
        <w:trPr>
          <w:trHeight w:val="499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Objective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Comment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0"/>
            </w:pPr>
            <w:r>
              <w:rPr>
                <w:rFonts w:ascii="Arial" w:eastAsia="Arial" w:hAnsi="Arial" w:cs="Arial"/>
              </w:rPr>
              <w:t xml:space="preserve">Evidence </w:t>
            </w:r>
          </w:p>
        </w:tc>
      </w:tr>
      <w:tr w:rsidR="008F3611">
        <w:trPr>
          <w:trHeight w:val="246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0"/>
              <w:ind w:left="3" w:right="133"/>
              <w:jc w:val="both"/>
            </w:pPr>
            <w:r>
              <w:rPr>
                <w:rFonts w:ascii="Arial" w:eastAsia="Arial" w:hAnsi="Arial" w:cs="Arial"/>
              </w:rPr>
              <w:t xml:space="preserve">Protect the environment  in the parish so that no development  will intrude or interfere with the natural environment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220"/>
              <w:ind w:left="3"/>
            </w:pPr>
            <w:r>
              <w:rPr>
                <w:rFonts w:ascii="Arial" w:eastAsia="Arial" w:hAnsi="Arial" w:cs="Arial"/>
              </w:rPr>
              <w:t xml:space="preserve">Glos Way - tourism </w:t>
            </w:r>
          </w:p>
          <w:p w:rsidR="008F3611" w:rsidRDefault="007822CE">
            <w:pPr>
              <w:spacing w:after="220"/>
              <w:ind w:left="3"/>
            </w:pPr>
            <w:r>
              <w:rPr>
                <w:rFonts w:ascii="Arial" w:eastAsia="Arial" w:hAnsi="Arial" w:cs="Arial"/>
              </w:rPr>
              <w:t xml:space="preserve">River – marshland </w:t>
            </w:r>
          </w:p>
          <w:p w:rsidR="008F3611" w:rsidRDefault="007822CE">
            <w:pPr>
              <w:spacing w:after="216"/>
              <w:ind w:left="3"/>
            </w:pPr>
            <w:r>
              <w:rPr>
                <w:rFonts w:ascii="Arial" w:eastAsia="Arial" w:hAnsi="Arial" w:cs="Arial"/>
              </w:rPr>
              <w:t xml:space="preserve">Woodlands – Clanna </w:t>
            </w:r>
          </w:p>
          <w:p w:rsidR="008F3611" w:rsidRDefault="007822CE">
            <w:pPr>
              <w:spacing w:after="218"/>
              <w:ind w:left="3"/>
            </w:pPr>
            <w:r>
              <w:rPr>
                <w:rFonts w:ascii="Arial" w:eastAsia="Arial" w:hAnsi="Arial" w:cs="Arial"/>
              </w:rPr>
              <w:t xml:space="preserve">Lakes  </w:t>
            </w:r>
          </w:p>
          <w:p w:rsidR="008F3611" w:rsidRDefault="007822CE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Valued natural environment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197" w:line="277" w:lineRule="auto"/>
            </w:pPr>
            <w:r>
              <w:rPr>
                <w:rFonts w:ascii="Arial" w:eastAsia="Arial" w:hAnsi="Arial" w:cs="Arial"/>
              </w:rPr>
              <w:t xml:space="preserve">SSI’s , SPA (special protection area)??? </w:t>
            </w:r>
          </w:p>
          <w:p w:rsidR="008F3611" w:rsidRDefault="007822CE">
            <w:pPr>
              <w:spacing w:after="219"/>
            </w:pPr>
            <w:r>
              <w:rPr>
                <w:rFonts w:ascii="Arial" w:eastAsia="Arial" w:hAnsi="Arial" w:cs="Arial"/>
              </w:rPr>
              <w:t xml:space="preserve">Character assessment </w:t>
            </w:r>
          </w:p>
          <w:p w:rsidR="008F3611" w:rsidRDefault="007822CE">
            <w:pPr>
              <w:spacing w:after="216"/>
            </w:pPr>
            <w:r>
              <w:rPr>
                <w:rFonts w:ascii="Arial" w:eastAsia="Arial" w:hAnsi="Arial" w:cs="Arial"/>
              </w:rPr>
              <w:t xml:space="preserve">Consultation – what people value </w:t>
            </w:r>
          </w:p>
          <w:p w:rsidR="008F3611" w:rsidRDefault="007822CE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8F3611" w:rsidRDefault="007822CE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8F3611" w:rsidRDefault="007822CE">
      <w:pPr>
        <w:pStyle w:val="Heading1"/>
        <w:ind w:left="-5"/>
      </w:pPr>
      <w:r>
        <w:lastRenderedPageBreak/>
        <w:t xml:space="preserve">ENVIRONMENT – BUILT </w:t>
      </w:r>
    </w:p>
    <w:tbl>
      <w:tblPr>
        <w:tblStyle w:val="TableGrid"/>
        <w:tblW w:w="9244" w:type="dxa"/>
        <w:tblInd w:w="-108" w:type="dxa"/>
        <w:tblCellMar>
          <w:top w:w="9" w:type="dxa"/>
          <w:left w:w="106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2630"/>
        <w:gridCol w:w="3150"/>
        <w:gridCol w:w="3464"/>
      </w:tblGrid>
      <w:tr w:rsidR="008F3611">
        <w:trPr>
          <w:trHeight w:val="502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Objective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Comment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0"/>
            </w:pPr>
            <w:r>
              <w:rPr>
                <w:rFonts w:ascii="Arial" w:eastAsia="Arial" w:hAnsi="Arial" w:cs="Arial"/>
              </w:rPr>
              <w:t xml:space="preserve">Evidence </w:t>
            </w:r>
          </w:p>
        </w:tc>
      </w:tr>
      <w:tr w:rsidR="008F3611">
        <w:trPr>
          <w:trHeight w:val="1956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>Protect the built environment from inappropriate development within and outside the conservation area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218"/>
            </w:pPr>
            <w:r>
              <w:rPr>
                <w:rFonts w:ascii="Arial" w:eastAsia="Arial" w:hAnsi="Arial" w:cs="Arial"/>
              </w:rPr>
              <w:t xml:space="preserve">Listed building </w:t>
            </w:r>
          </w:p>
          <w:p w:rsidR="008F3611" w:rsidRDefault="007822CE">
            <w:pPr>
              <w:spacing w:after="0"/>
            </w:pPr>
            <w:r>
              <w:rPr>
                <w:rFonts w:ascii="Arial" w:eastAsia="Arial" w:hAnsi="Arial" w:cs="Arial"/>
              </w:rPr>
              <w:t xml:space="preserve">Valued community heritage assets: list </w:t>
            </w:r>
          </w:p>
        </w:tc>
      </w:tr>
    </w:tbl>
    <w:p w:rsidR="008F3611" w:rsidRDefault="007822CE">
      <w:pPr>
        <w:spacing w:after="215"/>
      </w:pPr>
      <w:r>
        <w:rPr>
          <w:rFonts w:ascii="Arial" w:eastAsia="Arial" w:hAnsi="Arial" w:cs="Arial"/>
        </w:rPr>
        <w:t xml:space="preserve"> </w:t>
      </w:r>
    </w:p>
    <w:p w:rsidR="008F3611" w:rsidRDefault="007822CE">
      <w:pPr>
        <w:pStyle w:val="Heading1"/>
        <w:ind w:left="-5"/>
      </w:pPr>
      <w:r>
        <w:t xml:space="preserve">HOUSING </w:t>
      </w:r>
    </w:p>
    <w:tbl>
      <w:tblPr>
        <w:tblStyle w:val="TableGrid"/>
        <w:tblW w:w="9244" w:type="dxa"/>
        <w:tblInd w:w="-108" w:type="dxa"/>
        <w:tblCellMar>
          <w:top w:w="7" w:type="dxa"/>
          <w:left w:w="106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2630"/>
        <w:gridCol w:w="3150"/>
        <w:gridCol w:w="3464"/>
      </w:tblGrid>
      <w:tr w:rsidR="008F3611">
        <w:trPr>
          <w:trHeight w:val="502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Objective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Comment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0"/>
            </w:pPr>
            <w:r>
              <w:rPr>
                <w:rFonts w:ascii="Arial" w:eastAsia="Arial" w:hAnsi="Arial" w:cs="Arial"/>
              </w:rPr>
              <w:t xml:space="preserve">Evidence </w:t>
            </w:r>
          </w:p>
        </w:tc>
      </w:tr>
      <w:tr w:rsidR="008F3611">
        <w:trPr>
          <w:trHeight w:val="1774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0"/>
              <w:ind w:left="3" w:right="39"/>
            </w:pPr>
            <w:r>
              <w:rPr>
                <w:rFonts w:ascii="Arial" w:eastAsia="Arial" w:hAnsi="Arial" w:cs="Arial"/>
              </w:rPr>
              <w:t xml:space="preserve">Mix of housing to include affordable housing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198" w:line="276" w:lineRule="auto"/>
              <w:ind w:left="3"/>
            </w:pPr>
            <w:r>
              <w:rPr>
                <w:rFonts w:ascii="Arial" w:eastAsia="Arial" w:hAnsi="Arial" w:cs="Arial"/>
              </w:rPr>
              <w:t xml:space="preserve">Need for affordable housing ??? Housing mix- types of housing- no of bedrooms??? </w:t>
            </w:r>
          </w:p>
          <w:p w:rsidR="008F3611" w:rsidRDefault="007822CE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246"/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vertAlign w:val="superscript"/>
              </w:rPr>
              <w:t>st</w:t>
            </w:r>
            <w:r>
              <w:rPr>
                <w:rFonts w:ascii="Arial" w:eastAsia="Arial" w:hAnsi="Arial" w:cs="Arial"/>
              </w:rPr>
              <w:t xml:space="preserve"> consultation </w:t>
            </w:r>
          </w:p>
          <w:p w:rsidR="008F3611" w:rsidRDefault="007822CE">
            <w:pPr>
              <w:spacing w:after="217"/>
            </w:pPr>
            <w:r>
              <w:rPr>
                <w:rFonts w:ascii="Arial" w:eastAsia="Arial" w:hAnsi="Arial" w:cs="Arial"/>
              </w:rPr>
              <w:t xml:space="preserve">Glos housing survey </w:t>
            </w:r>
          </w:p>
          <w:p w:rsidR="008F3611" w:rsidRDefault="007822CE">
            <w:pPr>
              <w:spacing w:after="0"/>
            </w:pPr>
            <w:r>
              <w:rPr>
                <w:rFonts w:ascii="Arial" w:eastAsia="Arial" w:hAnsi="Arial" w:cs="Arial"/>
              </w:rPr>
              <w:t xml:space="preserve">Future proofing : Bridge Tolls – commuting- impact </w:t>
            </w:r>
          </w:p>
        </w:tc>
      </w:tr>
      <w:tr w:rsidR="008F3611">
        <w:trPr>
          <w:trHeight w:val="1774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0"/>
              <w:ind w:left="3" w:right="23"/>
            </w:pPr>
            <w:r>
              <w:rPr>
                <w:rFonts w:ascii="Arial" w:eastAsia="Arial" w:hAnsi="Arial" w:cs="Arial"/>
              </w:rPr>
              <w:t xml:space="preserve">Settlement boundary changes- Field off Clanna Lane(Road) should not be included in settlement boundary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202" w:line="275" w:lineRule="auto"/>
              <w:ind w:right="13"/>
            </w:pPr>
            <w:r>
              <w:rPr>
                <w:rFonts w:ascii="Arial" w:eastAsia="Arial" w:hAnsi="Arial" w:cs="Arial"/>
              </w:rPr>
              <w:t xml:space="preserve">Character appraisal &amp; typography </w:t>
            </w:r>
          </w:p>
          <w:p w:rsidR="008F3611" w:rsidRDefault="007822CE">
            <w:pPr>
              <w:spacing w:after="218"/>
            </w:pPr>
            <w:r>
              <w:rPr>
                <w:rFonts w:ascii="Arial" w:eastAsia="Arial" w:hAnsi="Arial" w:cs="Arial"/>
              </w:rPr>
              <w:t xml:space="preserve">Flooding </w:t>
            </w:r>
          </w:p>
          <w:p w:rsidR="008F3611" w:rsidRDefault="007822CE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F3611">
        <w:trPr>
          <w:trHeight w:val="2556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218"/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F3611" w:rsidRDefault="007822CE">
            <w:pPr>
              <w:spacing w:after="202" w:line="275" w:lineRule="auto"/>
              <w:ind w:left="3"/>
            </w:pPr>
            <w:r>
              <w:rPr>
                <w:rFonts w:ascii="Arial" w:eastAsia="Arial" w:hAnsi="Arial" w:cs="Arial"/>
              </w:rPr>
              <w:t xml:space="preserve">Character of buildings &amp; development design that are appropriate to the character of the area </w:t>
            </w:r>
          </w:p>
          <w:p w:rsidR="008F3611" w:rsidRDefault="007822CE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202" w:line="275" w:lineRule="auto"/>
              <w:ind w:left="3"/>
            </w:pPr>
            <w:r>
              <w:rPr>
                <w:rFonts w:ascii="Arial" w:eastAsia="Arial" w:hAnsi="Arial" w:cs="Arial"/>
              </w:rPr>
              <w:t xml:space="preserve">Not urban types of development </w:t>
            </w:r>
          </w:p>
          <w:p w:rsidR="008F3611" w:rsidRDefault="007822CE">
            <w:pPr>
              <w:spacing w:after="218"/>
              <w:ind w:left="3"/>
            </w:pPr>
            <w:r>
              <w:rPr>
                <w:rFonts w:ascii="Arial" w:eastAsia="Arial" w:hAnsi="Arial" w:cs="Arial"/>
              </w:rPr>
              <w:t xml:space="preserve">Size of gardens </w:t>
            </w:r>
          </w:p>
          <w:p w:rsidR="008F3611" w:rsidRDefault="007822CE">
            <w:pPr>
              <w:spacing w:after="215"/>
              <w:ind w:left="3"/>
            </w:pPr>
            <w:r>
              <w:rPr>
                <w:rFonts w:ascii="Arial" w:eastAsia="Arial" w:hAnsi="Arial" w:cs="Arial"/>
              </w:rPr>
              <w:t xml:space="preserve">Density </w:t>
            </w:r>
          </w:p>
          <w:p w:rsidR="008F3611" w:rsidRDefault="007822CE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Open green spaces and play areas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1" w:rsidRDefault="007822CE">
            <w:pPr>
              <w:spacing w:after="0"/>
            </w:pPr>
            <w:r>
              <w:rPr>
                <w:rFonts w:ascii="Arial" w:eastAsia="Arial" w:hAnsi="Arial" w:cs="Arial"/>
              </w:rPr>
              <w:t xml:space="preserve">Character appraisal </w:t>
            </w:r>
          </w:p>
        </w:tc>
      </w:tr>
    </w:tbl>
    <w:p w:rsidR="008F3611" w:rsidRDefault="007822CE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8F3611">
      <w:footerReference w:type="even" r:id="rId6"/>
      <w:footerReference w:type="default" r:id="rId7"/>
      <w:footerReference w:type="first" r:id="rId8"/>
      <w:pgSz w:w="11906" w:h="16838"/>
      <w:pgMar w:top="1137" w:right="1604" w:bottom="990" w:left="1440" w:header="720" w:footer="1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822CE">
      <w:pPr>
        <w:spacing w:after="0" w:line="240" w:lineRule="auto"/>
      </w:pPr>
      <w:r>
        <w:separator/>
      </w:r>
    </w:p>
  </w:endnote>
  <w:endnote w:type="continuationSeparator" w:id="0">
    <w:p w:rsidR="00000000" w:rsidRDefault="0078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611" w:rsidRDefault="007822CE">
    <w:pPr>
      <w:spacing w:after="33" w:line="281" w:lineRule="auto"/>
      <w:ind w:right="-168"/>
      <w:jc w:val="right"/>
    </w:pPr>
    <w:r>
      <w:rPr>
        <w:color w:val="5B9BD5"/>
      </w:rPr>
      <w:t xml:space="preserve"> </w:t>
    </w:r>
    <w:r>
      <w:rPr>
        <w:color w:val="5B9BD5"/>
      </w:rPr>
      <w:tab/>
    </w:r>
    <w:r>
      <w:rPr>
        <w:rFonts w:ascii="Arial" w:eastAsia="Arial" w:hAnsi="Arial" w:cs="Arial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3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  <w:t>30</w:t>
    </w:r>
    <w:r>
      <w:rPr>
        <w:rFonts w:ascii="Arial" w:eastAsia="Arial" w:hAnsi="Arial" w:cs="Arial"/>
        <w:sz w:val="16"/>
        <w:vertAlign w:val="superscript"/>
      </w:rPr>
      <w:t>th</w:t>
    </w:r>
    <w:r>
      <w:rPr>
        <w:rFonts w:ascii="Arial" w:eastAsia="Arial" w:hAnsi="Arial" w:cs="Arial"/>
        <w:sz w:val="16"/>
      </w:rPr>
      <w:t xml:space="preserve"> June 2017 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v1 </w:t>
    </w:r>
  </w:p>
  <w:p w:rsidR="008F3611" w:rsidRDefault="007822CE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611" w:rsidRDefault="007822CE">
    <w:pPr>
      <w:spacing w:after="33" w:line="281" w:lineRule="auto"/>
      <w:ind w:right="-168"/>
      <w:jc w:val="right"/>
    </w:pPr>
    <w:r>
      <w:rPr>
        <w:color w:val="5B9BD5"/>
      </w:rPr>
      <w:t xml:space="preserve"> </w:t>
    </w:r>
    <w:r>
      <w:rPr>
        <w:color w:val="5B9BD5"/>
      </w:rPr>
      <w:tab/>
    </w:r>
    <w:r>
      <w:rPr>
        <w:rFonts w:ascii="Arial" w:eastAsia="Arial" w:hAnsi="Arial" w:cs="Arial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7822CE">
      <w:rPr>
        <w:rFonts w:ascii="Arial" w:eastAsia="Arial" w:hAnsi="Arial" w:cs="Arial"/>
        <w:noProof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Pr="007822CE">
      <w:rPr>
        <w:rFonts w:ascii="Arial" w:eastAsia="Arial" w:hAnsi="Arial" w:cs="Arial"/>
        <w:noProof/>
        <w:sz w:val="16"/>
      </w:rPr>
      <w:t>3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  <w:t>30</w:t>
    </w:r>
    <w:r>
      <w:rPr>
        <w:rFonts w:ascii="Arial" w:eastAsia="Arial" w:hAnsi="Arial" w:cs="Arial"/>
        <w:sz w:val="16"/>
        <w:vertAlign w:val="superscript"/>
      </w:rPr>
      <w:t>th</w:t>
    </w:r>
    <w:r>
      <w:rPr>
        <w:rFonts w:ascii="Arial" w:eastAsia="Arial" w:hAnsi="Arial" w:cs="Arial"/>
        <w:sz w:val="16"/>
      </w:rPr>
      <w:t xml:space="preserve"> June 2017 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t xml:space="preserve">v1 </w:t>
    </w:r>
  </w:p>
  <w:p w:rsidR="008F3611" w:rsidRDefault="007822CE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611" w:rsidRDefault="007822CE">
    <w:pPr>
      <w:spacing w:after="33" w:line="281" w:lineRule="auto"/>
      <w:ind w:right="-168"/>
      <w:jc w:val="right"/>
    </w:pPr>
    <w:r>
      <w:rPr>
        <w:color w:val="5B9BD5"/>
      </w:rPr>
      <w:t xml:space="preserve"> </w:t>
    </w:r>
    <w:r>
      <w:rPr>
        <w:color w:val="5B9BD5"/>
      </w:rPr>
      <w:tab/>
    </w:r>
    <w:r>
      <w:rPr>
        <w:rFonts w:ascii="Arial" w:eastAsia="Arial" w:hAnsi="Arial" w:cs="Arial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3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  <w:t>30</w:t>
    </w:r>
    <w:r>
      <w:rPr>
        <w:rFonts w:ascii="Arial" w:eastAsia="Arial" w:hAnsi="Arial" w:cs="Arial"/>
        <w:sz w:val="16"/>
        <w:vertAlign w:val="superscript"/>
      </w:rPr>
      <w:t>th</w:t>
    </w:r>
    <w:r>
      <w:rPr>
        <w:rFonts w:ascii="Arial" w:eastAsia="Arial" w:hAnsi="Arial" w:cs="Arial"/>
        <w:sz w:val="16"/>
      </w:rPr>
      <w:t xml:space="preserve"> June 2017 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v1 </w:t>
    </w:r>
  </w:p>
  <w:p w:rsidR="008F3611" w:rsidRDefault="007822CE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822CE">
      <w:pPr>
        <w:spacing w:after="0" w:line="240" w:lineRule="auto"/>
      </w:pPr>
      <w:r>
        <w:separator/>
      </w:r>
    </w:p>
  </w:footnote>
  <w:footnote w:type="continuationSeparator" w:id="0">
    <w:p w:rsidR="00000000" w:rsidRDefault="00782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11"/>
    <w:rsid w:val="007822CE"/>
    <w:rsid w:val="008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B50008-A4D3-4AA9-ACCC-DACF24A4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Davis</dc:creator>
  <cp:keywords/>
  <cp:lastModifiedBy>Emma Money</cp:lastModifiedBy>
  <cp:revision>2</cp:revision>
  <dcterms:created xsi:type="dcterms:W3CDTF">2017-07-10T10:55:00Z</dcterms:created>
  <dcterms:modified xsi:type="dcterms:W3CDTF">2017-07-10T10:55:00Z</dcterms:modified>
</cp:coreProperties>
</file>